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Look w:val="01E0" w:firstRow="1" w:lastRow="1" w:firstColumn="1" w:lastColumn="1" w:noHBand="0" w:noVBand="0"/>
      </w:tblPr>
      <w:tblGrid>
        <w:gridCol w:w="3936"/>
        <w:gridCol w:w="5781"/>
      </w:tblGrid>
      <w:tr w:rsidR="00296CE1" w:rsidRPr="004570B0" w:rsidTr="004570B0">
        <w:tc>
          <w:tcPr>
            <w:tcW w:w="3936" w:type="dxa"/>
            <w:shd w:val="clear" w:color="auto" w:fill="auto"/>
          </w:tcPr>
          <w:p w:rsidR="00296CE1" w:rsidRPr="004570B0" w:rsidRDefault="00296CE1" w:rsidP="004570B0">
            <w:pPr>
              <w:jc w:val="center"/>
              <w:rPr>
                <w:sz w:val="26"/>
                <w:szCs w:val="26"/>
              </w:rPr>
            </w:pPr>
            <w:r w:rsidRPr="004570B0">
              <w:rPr>
                <w:sz w:val="26"/>
                <w:szCs w:val="26"/>
              </w:rPr>
              <w:t>ĐẠI HỌC QUỐC GIA HÀ NỘI</w:t>
            </w:r>
          </w:p>
          <w:p w:rsidR="00296CE1" w:rsidRPr="004570B0" w:rsidRDefault="00296CE1" w:rsidP="004570B0">
            <w:pPr>
              <w:jc w:val="center"/>
              <w:rPr>
                <w:b/>
                <w:sz w:val="26"/>
                <w:szCs w:val="26"/>
              </w:rPr>
            </w:pPr>
            <w:r w:rsidRPr="004570B0">
              <w:rPr>
                <w:b/>
                <w:sz w:val="26"/>
                <w:szCs w:val="26"/>
              </w:rPr>
              <w:t>TRƯỜNG ĐẠI HỌC KINH TẾ</w:t>
            </w:r>
          </w:p>
          <w:p w:rsidR="00296CE1" w:rsidRPr="004570B0" w:rsidRDefault="00544B53" w:rsidP="004570B0">
            <w:pPr>
              <w:jc w:val="center"/>
              <w:rPr>
                <w:sz w:val="26"/>
                <w:szCs w:val="26"/>
              </w:rPr>
            </w:pPr>
            <w:r>
              <w:rPr>
                <w:noProof/>
                <w:sz w:val="26"/>
                <w:szCs w:val="26"/>
              </w:rPr>
              <mc:AlternateContent>
                <mc:Choice Requires="wps">
                  <w:drawing>
                    <wp:anchor distT="4294967294" distB="4294967294" distL="114300" distR="114300" simplePos="0" relativeHeight="251657216" behindDoc="0" locked="0" layoutInCell="1" allowOverlap="1" wp14:anchorId="09584018" wp14:editId="199F8F7E">
                      <wp:simplePos x="0" y="0"/>
                      <wp:positionH relativeFrom="column">
                        <wp:posOffset>718185</wp:posOffset>
                      </wp:positionH>
                      <wp:positionV relativeFrom="paragraph">
                        <wp:posOffset>57784</wp:posOffset>
                      </wp:positionV>
                      <wp:extent cx="9429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5pt,4.55pt" to="13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mI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" strokeweight="1pt"/>
                  </w:pict>
                </mc:Fallback>
              </mc:AlternateContent>
            </w:r>
          </w:p>
          <w:p w:rsidR="00474684" w:rsidRPr="004570B0" w:rsidRDefault="00E0393A" w:rsidP="00EF2C8C">
            <w:pPr>
              <w:jc w:val="center"/>
              <w:rPr>
                <w:sz w:val="26"/>
                <w:szCs w:val="26"/>
              </w:rPr>
            </w:pPr>
            <w:r w:rsidRPr="004570B0">
              <w:rPr>
                <w:sz w:val="26"/>
                <w:szCs w:val="26"/>
              </w:rPr>
              <w:t>Số</w:t>
            </w:r>
            <w:r w:rsidR="001271E3" w:rsidRPr="004570B0">
              <w:rPr>
                <w:sz w:val="26"/>
                <w:szCs w:val="26"/>
              </w:rPr>
              <w:t xml:space="preserve">: </w:t>
            </w:r>
            <w:r w:rsidR="00EF2C8C">
              <w:rPr>
                <w:sz w:val="26"/>
                <w:szCs w:val="26"/>
              </w:rPr>
              <w:t>678</w:t>
            </w:r>
            <w:r w:rsidR="009423DD">
              <w:rPr>
                <w:sz w:val="26"/>
                <w:szCs w:val="26"/>
              </w:rPr>
              <w:t xml:space="preserve"> </w:t>
            </w:r>
            <w:r w:rsidR="00C30FF0" w:rsidRPr="004570B0">
              <w:rPr>
                <w:sz w:val="26"/>
                <w:szCs w:val="26"/>
              </w:rPr>
              <w:t>/TB-</w:t>
            </w:r>
            <w:r w:rsidR="00296CE1" w:rsidRPr="004570B0">
              <w:rPr>
                <w:sz w:val="26"/>
                <w:szCs w:val="26"/>
              </w:rPr>
              <w:t>ĐH</w:t>
            </w:r>
            <w:r w:rsidR="00C30FF0" w:rsidRPr="004570B0">
              <w:rPr>
                <w:sz w:val="26"/>
                <w:szCs w:val="26"/>
              </w:rPr>
              <w:t>KT</w:t>
            </w:r>
          </w:p>
        </w:tc>
        <w:tc>
          <w:tcPr>
            <w:tcW w:w="5781" w:type="dxa"/>
            <w:shd w:val="clear" w:color="auto" w:fill="auto"/>
          </w:tcPr>
          <w:p w:rsidR="00296CE1" w:rsidRPr="004570B0" w:rsidRDefault="00296CE1" w:rsidP="004570B0">
            <w:pPr>
              <w:jc w:val="center"/>
              <w:rPr>
                <w:b/>
                <w:sz w:val="26"/>
                <w:szCs w:val="26"/>
              </w:rPr>
            </w:pPr>
            <w:r w:rsidRPr="004570B0">
              <w:rPr>
                <w:b/>
                <w:sz w:val="26"/>
                <w:szCs w:val="26"/>
              </w:rPr>
              <w:t xml:space="preserve">CỘNG HOÀ XÃ HỘI CHỦ NGHĨA VIỆT </w:t>
            </w:r>
            <w:smartTag w:uri="urn:schemas-microsoft-com:office:smarttags" w:element="place">
              <w:smartTag w:uri="urn:schemas-microsoft-com:office:smarttags" w:element="country-region">
                <w:r w:rsidRPr="004570B0">
                  <w:rPr>
                    <w:b/>
                    <w:sz w:val="26"/>
                    <w:szCs w:val="26"/>
                  </w:rPr>
                  <w:t>NAM</w:t>
                </w:r>
              </w:smartTag>
            </w:smartTag>
          </w:p>
          <w:p w:rsidR="00296CE1" w:rsidRPr="004570B0" w:rsidRDefault="00296CE1" w:rsidP="004570B0">
            <w:pPr>
              <w:jc w:val="center"/>
              <w:rPr>
                <w:b/>
                <w:sz w:val="26"/>
                <w:szCs w:val="26"/>
              </w:rPr>
            </w:pPr>
            <w:r w:rsidRPr="004570B0">
              <w:rPr>
                <w:b/>
                <w:sz w:val="26"/>
                <w:szCs w:val="26"/>
              </w:rPr>
              <w:t>Độc lập - Tự do - Hạnh phúc</w:t>
            </w:r>
          </w:p>
          <w:p w:rsidR="00296CE1" w:rsidRPr="004570B0" w:rsidRDefault="00544B53" w:rsidP="004570B0">
            <w:pPr>
              <w:jc w:val="both"/>
              <w:rPr>
                <w:sz w:val="26"/>
                <w:szCs w:val="26"/>
              </w:rPr>
            </w:pPr>
            <w:r>
              <w:rPr>
                <w:noProof/>
                <w:sz w:val="26"/>
                <w:szCs w:val="26"/>
              </w:rPr>
              <mc:AlternateContent>
                <mc:Choice Requires="wps">
                  <w:drawing>
                    <wp:anchor distT="4294967294" distB="4294967294" distL="114300" distR="114300" simplePos="0" relativeHeight="251658240" behindDoc="0" locked="0" layoutInCell="1" allowOverlap="1" wp14:anchorId="1950A626" wp14:editId="4602BD52">
                      <wp:simplePos x="0" y="0"/>
                      <wp:positionH relativeFrom="column">
                        <wp:posOffset>762000</wp:posOffset>
                      </wp:positionH>
                      <wp:positionV relativeFrom="paragraph">
                        <wp:posOffset>57784</wp:posOffset>
                      </wp:positionV>
                      <wp:extent cx="199072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4.55pt" to="21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KEgIAACk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" strokeweight="1pt"/>
                  </w:pict>
                </mc:Fallback>
              </mc:AlternateContent>
            </w:r>
            <w:r w:rsidR="00296CE1" w:rsidRPr="004570B0">
              <w:rPr>
                <w:sz w:val="26"/>
                <w:szCs w:val="26"/>
              </w:rPr>
              <w:tab/>
            </w:r>
          </w:p>
          <w:p w:rsidR="00296CE1" w:rsidRPr="004570B0" w:rsidRDefault="00562D05" w:rsidP="00EF2C8C">
            <w:pPr>
              <w:ind w:right="145"/>
              <w:jc w:val="right"/>
              <w:rPr>
                <w:i/>
                <w:sz w:val="26"/>
                <w:szCs w:val="26"/>
              </w:rPr>
            </w:pPr>
            <w:r w:rsidRPr="004570B0">
              <w:rPr>
                <w:i/>
                <w:sz w:val="26"/>
                <w:szCs w:val="26"/>
              </w:rPr>
              <w:t>Hà Nội, ngày</w:t>
            </w:r>
            <w:r w:rsidR="008318FB" w:rsidRPr="004570B0">
              <w:rPr>
                <w:i/>
                <w:sz w:val="26"/>
                <w:szCs w:val="26"/>
              </w:rPr>
              <w:t xml:space="preserve"> </w:t>
            </w:r>
            <w:r w:rsidR="00EF2C8C">
              <w:rPr>
                <w:i/>
                <w:sz w:val="26"/>
                <w:szCs w:val="26"/>
              </w:rPr>
              <w:t xml:space="preserve">11 </w:t>
            </w:r>
            <w:r w:rsidR="00752401" w:rsidRPr="004570B0">
              <w:rPr>
                <w:i/>
                <w:sz w:val="26"/>
                <w:szCs w:val="26"/>
              </w:rPr>
              <w:t>tháng</w:t>
            </w:r>
            <w:r w:rsidR="00EF2C8C">
              <w:rPr>
                <w:i/>
                <w:sz w:val="26"/>
                <w:szCs w:val="26"/>
              </w:rPr>
              <w:t xml:space="preserve"> 4</w:t>
            </w:r>
            <w:r w:rsidR="005249DD">
              <w:rPr>
                <w:i/>
                <w:sz w:val="26"/>
                <w:szCs w:val="26"/>
              </w:rPr>
              <w:t xml:space="preserve"> </w:t>
            </w:r>
            <w:r w:rsidR="002F4CA5" w:rsidRPr="004570B0">
              <w:rPr>
                <w:i/>
                <w:sz w:val="26"/>
                <w:szCs w:val="26"/>
              </w:rPr>
              <w:t xml:space="preserve"> </w:t>
            </w:r>
            <w:r w:rsidR="00296CE1" w:rsidRPr="004570B0">
              <w:rPr>
                <w:i/>
                <w:sz w:val="26"/>
                <w:szCs w:val="26"/>
              </w:rPr>
              <w:t xml:space="preserve">năm </w:t>
            </w:r>
            <w:r w:rsidR="009A6F2B">
              <w:rPr>
                <w:i/>
                <w:sz w:val="26"/>
                <w:szCs w:val="26"/>
              </w:rPr>
              <w:t>201</w:t>
            </w:r>
            <w:r w:rsidR="008958DD">
              <w:rPr>
                <w:i/>
                <w:sz w:val="26"/>
                <w:szCs w:val="26"/>
              </w:rPr>
              <w:t>7</w:t>
            </w:r>
          </w:p>
        </w:tc>
      </w:tr>
    </w:tbl>
    <w:p w:rsidR="00867929" w:rsidRPr="00867929" w:rsidRDefault="00867929" w:rsidP="006B1B74">
      <w:pPr>
        <w:jc w:val="center"/>
        <w:rPr>
          <w:b/>
          <w:szCs w:val="28"/>
        </w:rPr>
      </w:pPr>
    </w:p>
    <w:p w:rsidR="00816784" w:rsidRPr="002A0F1B" w:rsidRDefault="00816784" w:rsidP="006B1B74">
      <w:pPr>
        <w:pStyle w:val="Heading3"/>
        <w:spacing w:before="120"/>
        <w:rPr>
          <w:rFonts w:ascii="Times New Roman" w:hAnsi="Times New Roman"/>
          <w:spacing w:val="-6"/>
          <w:sz w:val="26"/>
          <w:szCs w:val="26"/>
        </w:rPr>
      </w:pPr>
      <w:r w:rsidRPr="002A0F1B">
        <w:rPr>
          <w:rFonts w:ascii="Times New Roman" w:hAnsi="Times New Roman"/>
          <w:spacing w:val="-6"/>
          <w:sz w:val="26"/>
          <w:szCs w:val="26"/>
        </w:rPr>
        <w:t>THÔNG BÁO</w:t>
      </w:r>
    </w:p>
    <w:p w:rsidR="00BB76BB" w:rsidRPr="00AC4ADB" w:rsidRDefault="00BB76BB" w:rsidP="00BB76BB">
      <w:pPr>
        <w:pStyle w:val="Heading3"/>
        <w:rPr>
          <w:rFonts w:ascii="Times New Roman" w:hAnsi="Times New Roman"/>
          <w:spacing w:val="-6"/>
          <w:sz w:val="26"/>
          <w:szCs w:val="26"/>
        </w:rPr>
      </w:pPr>
      <w:r w:rsidRPr="00AC4ADB">
        <w:rPr>
          <w:rFonts w:ascii="Times New Roman" w:hAnsi="Times New Roman"/>
          <w:spacing w:val="-6"/>
          <w:sz w:val="26"/>
          <w:szCs w:val="26"/>
        </w:rPr>
        <w:t>T</w:t>
      </w:r>
      <w:r w:rsidR="002676E2" w:rsidRPr="00AC4ADB">
        <w:rPr>
          <w:rFonts w:ascii="Times New Roman" w:hAnsi="Times New Roman"/>
          <w:spacing w:val="-6"/>
          <w:sz w:val="26"/>
          <w:szCs w:val="26"/>
        </w:rPr>
        <w:t xml:space="preserve">uyển sinh </w:t>
      </w:r>
      <w:r w:rsidR="005249DD" w:rsidRPr="005249DD">
        <w:rPr>
          <w:rFonts w:ascii="Times New Roman" w:hAnsi="Times New Roman"/>
          <w:spacing w:val="-6"/>
          <w:sz w:val="26"/>
          <w:szCs w:val="26"/>
        </w:rPr>
        <w:t>đại</w:t>
      </w:r>
      <w:r w:rsidR="005249DD">
        <w:rPr>
          <w:rFonts w:ascii="Times New Roman" w:hAnsi="Times New Roman"/>
          <w:spacing w:val="-6"/>
          <w:sz w:val="26"/>
          <w:szCs w:val="26"/>
        </w:rPr>
        <w:t xml:space="preserve"> h</w:t>
      </w:r>
      <w:r w:rsidR="005249DD" w:rsidRPr="005249DD">
        <w:rPr>
          <w:rFonts w:ascii="Times New Roman" w:hAnsi="Times New Roman"/>
          <w:spacing w:val="-6"/>
          <w:sz w:val="26"/>
          <w:szCs w:val="26"/>
        </w:rPr>
        <w:t>ọc</w:t>
      </w:r>
      <w:r w:rsidR="005249DD">
        <w:rPr>
          <w:rFonts w:ascii="Times New Roman" w:hAnsi="Times New Roman"/>
          <w:spacing w:val="-6"/>
          <w:sz w:val="26"/>
          <w:szCs w:val="26"/>
        </w:rPr>
        <w:t xml:space="preserve"> n</w:t>
      </w:r>
      <w:r w:rsidR="005249DD" w:rsidRPr="005249DD">
        <w:rPr>
          <w:rFonts w:ascii="Times New Roman" w:hAnsi="Times New Roman"/>
          <w:spacing w:val="-6"/>
          <w:sz w:val="26"/>
          <w:szCs w:val="26"/>
        </w:rPr>
        <w:t>ă</w:t>
      </w:r>
      <w:r w:rsidR="005249DD">
        <w:rPr>
          <w:rFonts w:ascii="Times New Roman" w:hAnsi="Times New Roman"/>
          <w:spacing w:val="-6"/>
          <w:sz w:val="26"/>
          <w:szCs w:val="26"/>
        </w:rPr>
        <w:t>m 2017</w:t>
      </w:r>
    </w:p>
    <w:p w:rsidR="00A66E50" w:rsidRPr="002A0F1B" w:rsidRDefault="00544B53" w:rsidP="00A66E50">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0C01B6AA" wp14:editId="38C95700">
                <wp:simplePos x="0" y="0"/>
                <wp:positionH relativeFrom="margin">
                  <wp:posOffset>2166620</wp:posOffset>
                </wp:positionH>
                <wp:positionV relativeFrom="paragraph">
                  <wp:posOffset>153035</wp:posOffset>
                </wp:positionV>
                <wp:extent cx="1619250" cy="9525"/>
                <wp:effectExtent l="0" t="0" r="19050"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0.6pt,12.05pt" to="298.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DSFQIAACw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" strokeweight="1pt">
                <w10:wrap anchorx="margin"/>
              </v:line>
            </w:pict>
          </mc:Fallback>
        </mc:AlternateContent>
      </w:r>
    </w:p>
    <w:p w:rsidR="00FF05F5" w:rsidRPr="00E56F92" w:rsidRDefault="00813D62" w:rsidP="00AE1B92">
      <w:pPr>
        <w:spacing w:before="60" w:after="60" w:line="360" w:lineRule="atLeast"/>
        <w:ind w:firstLine="567"/>
        <w:jc w:val="both"/>
        <w:rPr>
          <w:sz w:val="26"/>
          <w:szCs w:val="26"/>
        </w:rPr>
      </w:pPr>
      <w:r w:rsidRPr="00E56F92">
        <w:rPr>
          <w:sz w:val="26"/>
          <w:szCs w:val="26"/>
        </w:rPr>
        <w:t xml:space="preserve">Căn cứ </w:t>
      </w:r>
      <w:r w:rsidR="00FF05F5" w:rsidRPr="00E56F92">
        <w:rPr>
          <w:sz w:val="26"/>
          <w:szCs w:val="26"/>
        </w:rPr>
        <w:t xml:space="preserve">Quy chế </w:t>
      </w:r>
      <w:r w:rsidR="00441047" w:rsidRPr="00E56F92">
        <w:rPr>
          <w:sz w:val="26"/>
          <w:szCs w:val="26"/>
        </w:rPr>
        <w:t>tuyển sinh đại học hệ chính qui; tuyển sinh cao đẳng nhóm ngành đào tạo giáo viên hệ chính qui ban hành kèm theo Thông tư số 05/2017/TT-BGDĐT ngày 25/1/2017</w:t>
      </w:r>
      <w:r w:rsidR="00FF05F5" w:rsidRPr="00E56F92">
        <w:rPr>
          <w:sz w:val="26"/>
          <w:szCs w:val="26"/>
        </w:rPr>
        <w:t xml:space="preserve"> của Bộ trưởng Bộ Giáo dục và Đào tạo;</w:t>
      </w:r>
    </w:p>
    <w:p w:rsidR="00FF05F5" w:rsidRPr="00E56F92" w:rsidRDefault="00FF05F5" w:rsidP="00AE1B92">
      <w:pPr>
        <w:spacing w:before="60" w:after="60" w:line="360" w:lineRule="atLeast"/>
        <w:ind w:firstLine="567"/>
        <w:jc w:val="both"/>
        <w:rPr>
          <w:sz w:val="26"/>
          <w:szCs w:val="26"/>
        </w:rPr>
      </w:pPr>
      <w:r w:rsidRPr="00E56F92">
        <w:rPr>
          <w:sz w:val="26"/>
          <w:szCs w:val="26"/>
        </w:rPr>
        <w:t xml:space="preserve">Căn cứ </w:t>
      </w:r>
      <w:r w:rsidR="00FA4D30" w:rsidRPr="00E56F92">
        <w:rPr>
          <w:sz w:val="26"/>
          <w:szCs w:val="26"/>
        </w:rPr>
        <w:t>Công văn số 603/BGDĐT-GDĐH ngày 17/2/2017 về việc hướng dẫn công tác tuyển</w:t>
      </w:r>
      <w:r w:rsidR="009B1A88" w:rsidRPr="00E56F92">
        <w:rPr>
          <w:sz w:val="26"/>
          <w:szCs w:val="26"/>
        </w:rPr>
        <w:t xml:space="preserve"> sinh đại học hệ chính qui; tuyển sinh cao đẳng nhóm ngành đào tạo giáo viên hệ chính qui năm 2017 của Bộ Giáo dục và Đào tạo;</w:t>
      </w:r>
    </w:p>
    <w:p w:rsidR="009B1A88" w:rsidRPr="00E56F92" w:rsidRDefault="009B1A88" w:rsidP="00AE1B92">
      <w:pPr>
        <w:spacing w:before="60" w:after="60" w:line="360" w:lineRule="atLeast"/>
        <w:ind w:firstLine="567"/>
        <w:jc w:val="both"/>
        <w:rPr>
          <w:sz w:val="26"/>
          <w:szCs w:val="26"/>
        </w:rPr>
      </w:pPr>
      <w:r w:rsidRPr="00E56F92">
        <w:rPr>
          <w:sz w:val="26"/>
          <w:szCs w:val="26"/>
        </w:rPr>
        <w:t>Căn cứ</w:t>
      </w:r>
      <w:r w:rsidR="00920057" w:rsidRPr="00E56F92">
        <w:rPr>
          <w:sz w:val="26"/>
          <w:szCs w:val="26"/>
        </w:rPr>
        <w:t xml:space="preserve"> công văn số 556/HD-ĐHQGHN ngày 21/2/2017 hướng dẫn công tác tuyển sinh đại học chính qui năm 2017 ở Đại học Quốc gia Hà Nội của Giám đốc Đại học</w:t>
      </w:r>
      <w:r w:rsidR="0064194F" w:rsidRPr="00E56F92">
        <w:rPr>
          <w:sz w:val="26"/>
          <w:szCs w:val="26"/>
        </w:rPr>
        <w:t xml:space="preserve"> Quốc gia Hà Nội;</w:t>
      </w:r>
    </w:p>
    <w:p w:rsidR="0064194F" w:rsidRDefault="0064194F" w:rsidP="00BC07B5">
      <w:pPr>
        <w:spacing w:before="60" w:after="60" w:line="300" w:lineRule="auto"/>
        <w:ind w:firstLine="562"/>
        <w:jc w:val="both"/>
        <w:rPr>
          <w:sz w:val="26"/>
          <w:szCs w:val="26"/>
        </w:rPr>
      </w:pPr>
      <w:r w:rsidRPr="00E56F92">
        <w:rPr>
          <w:sz w:val="26"/>
          <w:szCs w:val="26"/>
        </w:rPr>
        <w:t xml:space="preserve">Căn cứ </w:t>
      </w:r>
      <w:r w:rsidR="00DE656E" w:rsidRPr="00E56F92">
        <w:rPr>
          <w:sz w:val="26"/>
          <w:szCs w:val="26"/>
        </w:rPr>
        <w:t xml:space="preserve">Công văn số 471/ĐHKT-ĐT ngày 16/3/2017 của Hiệu trưởng Trường Đại học Kinh tế về </w:t>
      </w:r>
      <w:r w:rsidRPr="00E56F92">
        <w:rPr>
          <w:sz w:val="26"/>
          <w:szCs w:val="26"/>
        </w:rPr>
        <w:t xml:space="preserve">Đề án tuyển sinh đại học chính qui năm 2017 </w:t>
      </w:r>
      <w:r w:rsidR="00DE656E" w:rsidRPr="00E56F92">
        <w:rPr>
          <w:sz w:val="26"/>
          <w:szCs w:val="26"/>
        </w:rPr>
        <w:t>của Trường Đại học Kinh tế;</w:t>
      </w:r>
    </w:p>
    <w:p w:rsidR="00BC07B5" w:rsidRPr="00FD2D90" w:rsidRDefault="00BC07B5" w:rsidP="00BC07B5">
      <w:pPr>
        <w:spacing w:before="60" w:after="60" w:line="300" w:lineRule="auto"/>
        <w:ind w:firstLine="562"/>
        <w:jc w:val="both"/>
        <w:rPr>
          <w:spacing w:val="-4"/>
          <w:sz w:val="26"/>
          <w:szCs w:val="26"/>
        </w:rPr>
      </w:pPr>
      <w:r w:rsidRPr="00FD2D90">
        <w:rPr>
          <w:spacing w:val="-4"/>
          <w:sz w:val="26"/>
          <w:szCs w:val="26"/>
        </w:rPr>
        <w:t>Căn cứ Quyết định số 1790/QĐ-ĐHQGHN ngày 30/5/2014 của Đại học Quốc gia Hà Nội (ĐHQGHN) về việc cho phép Trường Đại học Kinh tế, ĐHQGHN và Đại học Troy, Hoa Kỳ thực hiện chương trình liên kết đào tạo cấp bằng Cử nhân Quản trị kinh doanh;</w:t>
      </w:r>
    </w:p>
    <w:p w:rsidR="00BC07B5" w:rsidRPr="00BC07B5" w:rsidRDefault="00BC07B5" w:rsidP="00BC07B5">
      <w:pPr>
        <w:spacing w:before="60" w:after="60" w:line="300" w:lineRule="auto"/>
        <w:ind w:firstLine="562"/>
        <w:jc w:val="both"/>
        <w:rPr>
          <w:sz w:val="26"/>
          <w:szCs w:val="26"/>
        </w:rPr>
      </w:pPr>
      <w:r w:rsidRPr="00FD2D90">
        <w:rPr>
          <w:sz w:val="26"/>
          <w:szCs w:val="26"/>
        </w:rPr>
        <w:t>Căn cứ thông báo tuyển sinh số 4215/TB-ĐHKT ngày 29/12/2016 của Trường ĐH Kinh tế - ĐHQGHN về việc tuyển sinh chương trình cử nhân Quản trị Kịnh doanh liên kết đào tạo giữa Trường ĐH Kinh tế - ĐHQGHN và ĐH Troy - Hoa Kỳ, Khóa 16, Niên khóa 2017 – 2021.</w:t>
      </w:r>
    </w:p>
    <w:p w:rsidR="00296CE1" w:rsidRDefault="00296CE1" w:rsidP="00AE1B92">
      <w:pPr>
        <w:spacing w:before="60" w:after="60" w:line="360" w:lineRule="atLeast"/>
        <w:ind w:firstLine="567"/>
        <w:jc w:val="both"/>
        <w:rPr>
          <w:sz w:val="26"/>
          <w:szCs w:val="26"/>
        </w:rPr>
      </w:pPr>
      <w:r w:rsidRPr="00E56F92">
        <w:rPr>
          <w:sz w:val="26"/>
          <w:szCs w:val="26"/>
        </w:rPr>
        <w:t xml:space="preserve">Trường Đại học Kinh </w:t>
      </w:r>
      <w:r w:rsidR="00C705D8" w:rsidRPr="00E56F92">
        <w:rPr>
          <w:sz w:val="26"/>
          <w:szCs w:val="26"/>
        </w:rPr>
        <w:t xml:space="preserve">tế - </w:t>
      </w:r>
      <w:r w:rsidR="008C2094" w:rsidRPr="00E56F92">
        <w:rPr>
          <w:sz w:val="26"/>
          <w:szCs w:val="26"/>
        </w:rPr>
        <w:t xml:space="preserve">Đại học Quốc gia Hà Nội (ĐHQGHN) </w:t>
      </w:r>
      <w:r w:rsidR="00C92BBE" w:rsidRPr="00E56F92">
        <w:rPr>
          <w:sz w:val="26"/>
          <w:szCs w:val="26"/>
        </w:rPr>
        <w:t>thông báo</w:t>
      </w:r>
      <w:r w:rsidR="00A73180" w:rsidRPr="00E56F92">
        <w:rPr>
          <w:sz w:val="26"/>
          <w:szCs w:val="26"/>
        </w:rPr>
        <w:t xml:space="preserve"> tuyển sinh </w:t>
      </w:r>
      <w:r w:rsidR="00F9110C" w:rsidRPr="00E56F92">
        <w:rPr>
          <w:sz w:val="26"/>
          <w:szCs w:val="26"/>
        </w:rPr>
        <w:t>đại học</w:t>
      </w:r>
      <w:r w:rsidR="00FF649B" w:rsidRPr="00E56F92">
        <w:rPr>
          <w:sz w:val="26"/>
          <w:szCs w:val="26"/>
        </w:rPr>
        <w:t xml:space="preserve"> </w:t>
      </w:r>
      <w:r w:rsidR="00742BE9" w:rsidRPr="00E56F92">
        <w:rPr>
          <w:sz w:val="26"/>
          <w:szCs w:val="26"/>
        </w:rPr>
        <w:t>n</w:t>
      </w:r>
      <w:r w:rsidR="00A73180" w:rsidRPr="00E56F92">
        <w:rPr>
          <w:sz w:val="26"/>
          <w:szCs w:val="26"/>
        </w:rPr>
        <w:t xml:space="preserve">ăm </w:t>
      </w:r>
      <w:r w:rsidR="009A6F2B" w:rsidRPr="00E56F92">
        <w:rPr>
          <w:sz w:val="26"/>
          <w:szCs w:val="26"/>
        </w:rPr>
        <w:t>201</w:t>
      </w:r>
      <w:r w:rsidR="00746ED4" w:rsidRPr="00E56F92">
        <w:rPr>
          <w:sz w:val="26"/>
          <w:szCs w:val="26"/>
        </w:rPr>
        <w:t>7</w:t>
      </w:r>
      <w:r w:rsidR="00C92BBE" w:rsidRPr="00E56F92">
        <w:rPr>
          <w:sz w:val="26"/>
          <w:szCs w:val="26"/>
        </w:rPr>
        <w:t xml:space="preserve"> như</w:t>
      </w:r>
      <w:r w:rsidR="007E4767" w:rsidRPr="00E56F92">
        <w:rPr>
          <w:sz w:val="26"/>
          <w:szCs w:val="26"/>
        </w:rPr>
        <w:t xml:space="preserve"> </w:t>
      </w:r>
      <w:r w:rsidR="00180746" w:rsidRPr="00E56F92">
        <w:rPr>
          <w:sz w:val="26"/>
          <w:szCs w:val="26"/>
        </w:rPr>
        <w:t>sau</w:t>
      </w:r>
      <w:r w:rsidRPr="00E56F92">
        <w:rPr>
          <w:sz w:val="26"/>
          <w:szCs w:val="26"/>
        </w:rPr>
        <w:t>:</w:t>
      </w:r>
    </w:p>
    <w:p w:rsidR="00355823" w:rsidRDefault="00355823" w:rsidP="00AE1B92">
      <w:pPr>
        <w:spacing w:before="60" w:after="60" w:line="360" w:lineRule="atLeast"/>
        <w:ind w:firstLine="567"/>
        <w:jc w:val="both"/>
        <w:rPr>
          <w:sz w:val="26"/>
          <w:szCs w:val="26"/>
        </w:rPr>
      </w:pPr>
    </w:p>
    <w:p w:rsidR="00355823" w:rsidRDefault="00355823" w:rsidP="00AE1B92">
      <w:pPr>
        <w:spacing w:before="60" w:after="60" w:line="360" w:lineRule="auto"/>
        <w:jc w:val="both"/>
        <w:rPr>
          <w:b/>
          <w:sz w:val="26"/>
          <w:szCs w:val="26"/>
          <w:lang w:val="sv-SE"/>
        </w:rPr>
      </w:pPr>
      <w:r>
        <w:rPr>
          <w:b/>
          <w:sz w:val="26"/>
          <w:szCs w:val="26"/>
          <w:lang w:val="sv-SE"/>
        </w:rPr>
        <w:t>I. C</w:t>
      </w:r>
      <w:r w:rsidRPr="00355823">
        <w:rPr>
          <w:b/>
          <w:sz w:val="26"/>
          <w:szCs w:val="26"/>
          <w:lang w:val="sv-SE"/>
        </w:rPr>
        <w:t>ÁC</w:t>
      </w:r>
      <w:r>
        <w:rPr>
          <w:b/>
          <w:sz w:val="26"/>
          <w:szCs w:val="26"/>
          <w:lang w:val="sv-SE"/>
        </w:rPr>
        <w:t xml:space="preserve"> CH</w:t>
      </w:r>
      <w:r w:rsidRPr="00355823">
        <w:rPr>
          <w:b/>
          <w:sz w:val="26"/>
          <w:szCs w:val="26"/>
          <w:lang w:val="sv-SE"/>
        </w:rPr>
        <w:t>ƯƠ</w:t>
      </w:r>
      <w:r>
        <w:rPr>
          <w:b/>
          <w:sz w:val="26"/>
          <w:szCs w:val="26"/>
          <w:lang w:val="sv-SE"/>
        </w:rPr>
        <w:t>NG TR</w:t>
      </w:r>
      <w:r w:rsidRPr="00355823">
        <w:rPr>
          <w:b/>
          <w:sz w:val="26"/>
          <w:szCs w:val="26"/>
          <w:lang w:val="sv-SE"/>
        </w:rPr>
        <w:t>ÌNH</w:t>
      </w:r>
      <w:r>
        <w:rPr>
          <w:b/>
          <w:sz w:val="26"/>
          <w:szCs w:val="26"/>
          <w:lang w:val="sv-SE"/>
        </w:rPr>
        <w:t xml:space="preserve"> </w:t>
      </w:r>
      <w:r w:rsidRPr="00355823">
        <w:rPr>
          <w:b/>
          <w:sz w:val="26"/>
          <w:szCs w:val="26"/>
          <w:lang w:val="sv-SE"/>
        </w:rPr>
        <w:t>ĐÀO</w:t>
      </w:r>
      <w:r>
        <w:rPr>
          <w:b/>
          <w:sz w:val="26"/>
          <w:szCs w:val="26"/>
          <w:lang w:val="sv-SE"/>
        </w:rPr>
        <w:t xml:space="preserve"> T</w:t>
      </w:r>
      <w:r w:rsidRPr="00355823">
        <w:rPr>
          <w:b/>
          <w:sz w:val="26"/>
          <w:szCs w:val="26"/>
          <w:lang w:val="sv-SE"/>
        </w:rPr>
        <w:t>ẠO</w:t>
      </w:r>
      <w:r>
        <w:rPr>
          <w:b/>
          <w:sz w:val="26"/>
          <w:szCs w:val="26"/>
          <w:lang w:val="sv-SE"/>
        </w:rPr>
        <w:t xml:space="preserve"> Đ</w:t>
      </w:r>
      <w:r w:rsidRPr="00355823">
        <w:rPr>
          <w:b/>
          <w:sz w:val="26"/>
          <w:szCs w:val="26"/>
          <w:lang w:val="sv-SE"/>
        </w:rPr>
        <w:t>ẠI</w:t>
      </w:r>
      <w:r>
        <w:rPr>
          <w:b/>
          <w:sz w:val="26"/>
          <w:szCs w:val="26"/>
          <w:lang w:val="sv-SE"/>
        </w:rPr>
        <w:t xml:space="preserve"> H</w:t>
      </w:r>
      <w:r w:rsidRPr="00355823">
        <w:rPr>
          <w:b/>
          <w:sz w:val="26"/>
          <w:szCs w:val="26"/>
          <w:lang w:val="sv-SE"/>
        </w:rPr>
        <w:t>Ọ</w:t>
      </w:r>
      <w:r>
        <w:rPr>
          <w:b/>
          <w:sz w:val="26"/>
          <w:szCs w:val="26"/>
          <w:lang w:val="sv-SE"/>
        </w:rPr>
        <w:t>C CH</w:t>
      </w:r>
      <w:r w:rsidRPr="00355823">
        <w:rPr>
          <w:b/>
          <w:sz w:val="26"/>
          <w:szCs w:val="26"/>
          <w:lang w:val="sv-SE"/>
        </w:rPr>
        <w:t>ÍNH</w:t>
      </w:r>
      <w:r>
        <w:rPr>
          <w:b/>
          <w:sz w:val="26"/>
          <w:szCs w:val="26"/>
          <w:lang w:val="sv-SE"/>
        </w:rPr>
        <w:t xml:space="preserve"> QUI</w:t>
      </w:r>
    </w:p>
    <w:p w:rsidR="00F9110C" w:rsidRPr="00E56F92" w:rsidRDefault="00F9110C" w:rsidP="00AE1B92">
      <w:pPr>
        <w:spacing w:before="60" w:after="60" w:line="360" w:lineRule="auto"/>
        <w:jc w:val="both"/>
        <w:rPr>
          <w:b/>
          <w:sz w:val="26"/>
          <w:szCs w:val="26"/>
          <w:lang w:val="sv-SE"/>
        </w:rPr>
      </w:pPr>
      <w:r w:rsidRPr="00E56F92">
        <w:rPr>
          <w:b/>
          <w:sz w:val="26"/>
          <w:szCs w:val="26"/>
          <w:lang w:val="sv-SE"/>
        </w:rPr>
        <w:t>1. Đối tượng tuyển sinh</w:t>
      </w:r>
    </w:p>
    <w:p w:rsidR="00F9110C" w:rsidRPr="00E56F92" w:rsidRDefault="00F9110C" w:rsidP="00AE1B92">
      <w:pPr>
        <w:spacing w:before="60" w:after="60" w:line="360" w:lineRule="auto"/>
        <w:ind w:firstLine="720"/>
        <w:jc w:val="both"/>
        <w:rPr>
          <w:sz w:val="26"/>
          <w:szCs w:val="26"/>
          <w:lang w:val="sv-SE"/>
        </w:rPr>
      </w:pPr>
      <w:r w:rsidRPr="00E56F92">
        <w:rPr>
          <w:sz w:val="26"/>
          <w:szCs w:val="26"/>
          <w:lang w:val="sv-SE"/>
        </w:rPr>
        <w:t xml:space="preserve">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w:t>
      </w:r>
      <w:r w:rsidRPr="00E56F92">
        <w:rPr>
          <w:sz w:val="26"/>
          <w:szCs w:val="26"/>
          <w:lang w:val="sv-SE"/>
        </w:rPr>
        <w:lastRenderedPageBreak/>
        <w:t>thành chương trình giáo dục THPT không trong thời gian bị kỷ luật theo Quy chế tuyển sinh củ</w:t>
      </w:r>
      <w:r w:rsidR="00555A6D">
        <w:rPr>
          <w:sz w:val="26"/>
          <w:szCs w:val="26"/>
          <w:lang w:val="sv-SE"/>
        </w:rPr>
        <w:t>a Bộ Giáo dục và Đào tạo</w:t>
      </w:r>
      <w:r w:rsidR="007A703A">
        <w:rPr>
          <w:sz w:val="26"/>
          <w:szCs w:val="26"/>
          <w:lang w:val="sv-SE"/>
        </w:rPr>
        <w:t xml:space="preserve"> (GD </w:t>
      </w:r>
      <w:r w:rsidR="007A703A" w:rsidRPr="007A703A">
        <w:rPr>
          <w:sz w:val="26"/>
          <w:szCs w:val="26"/>
          <w:lang w:val="sv-SE"/>
        </w:rPr>
        <w:t>Đ</w:t>
      </w:r>
      <w:r w:rsidR="007A703A">
        <w:rPr>
          <w:sz w:val="26"/>
          <w:szCs w:val="26"/>
          <w:lang w:val="sv-SE"/>
        </w:rPr>
        <w:t>T)</w:t>
      </w:r>
      <w:r w:rsidRPr="00E56F92">
        <w:rPr>
          <w:sz w:val="26"/>
          <w:szCs w:val="26"/>
          <w:lang w:val="sv-SE"/>
        </w:rPr>
        <w:t>.</w:t>
      </w:r>
    </w:p>
    <w:p w:rsidR="00F9110C" w:rsidRPr="00E56F92" w:rsidRDefault="00F9110C" w:rsidP="00AE1B92">
      <w:pPr>
        <w:spacing w:before="60" w:after="60" w:line="360" w:lineRule="auto"/>
        <w:jc w:val="both"/>
        <w:rPr>
          <w:b/>
          <w:sz w:val="26"/>
          <w:szCs w:val="26"/>
          <w:lang w:val="sv-SE"/>
        </w:rPr>
      </w:pPr>
      <w:r w:rsidRPr="00E56F92">
        <w:rPr>
          <w:b/>
          <w:sz w:val="26"/>
          <w:szCs w:val="26"/>
          <w:lang w:val="sv-SE"/>
        </w:rPr>
        <w:t>2. Phạm vi tuyển sinh</w:t>
      </w:r>
      <w:r w:rsidR="00DE65CF">
        <w:rPr>
          <w:b/>
          <w:sz w:val="26"/>
          <w:szCs w:val="26"/>
          <w:lang w:val="sv-SE"/>
        </w:rPr>
        <w:t>:</w:t>
      </w:r>
    </w:p>
    <w:p w:rsidR="00F9110C" w:rsidRPr="00E56F92" w:rsidRDefault="00F9110C" w:rsidP="00AE1B92">
      <w:pPr>
        <w:tabs>
          <w:tab w:val="left" w:pos="1134"/>
          <w:tab w:val="left" w:pos="1276"/>
        </w:tabs>
        <w:spacing w:before="60" w:after="60" w:line="360" w:lineRule="auto"/>
        <w:ind w:firstLine="720"/>
        <w:jc w:val="both"/>
        <w:rPr>
          <w:sz w:val="26"/>
          <w:szCs w:val="26"/>
          <w:lang w:val="sv-SE"/>
        </w:rPr>
      </w:pPr>
      <w:r w:rsidRPr="00E56F92">
        <w:rPr>
          <w:sz w:val="26"/>
          <w:szCs w:val="26"/>
          <w:lang w:val="sv-SE"/>
        </w:rPr>
        <w:t>Trường ĐH Kinh tế Tuyển sinh tất cả các thí sinh trên phạm vi cả nước.</w:t>
      </w:r>
    </w:p>
    <w:p w:rsidR="00F9110C" w:rsidRPr="00E56F92" w:rsidRDefault="00F9110C" w:rsidP="00AE1B92">
      <w:pPr>
        <w:spacing w:before="60" w:after="60" w:line="360" w:lineRule="auto"/>
        <w:jc w:val="both"/>
        <w:rPr>
          <w:b/>
          <w:sz w:val="26"/>
          <w:szCs w:val="26"/>
          <w:lang w:val="sv-SE"/>
        </w:rPr>
      </w:pPr>
      <w:r w:rsidRPr="00E56F92">
        <w:rPr>
          <w:b/>
          <w:sz w:val="26"/>
          <w:szCs w:val="26"/>
          <w:lang w:val="sv-SE"/>
        </w:rPr>
        <w:t>3. Chính sách ưu tiên trong tuyển sinh</w:t>
      </w:r>
    </w:p>
    <w:p w:rsidR="00105E41" w:rsidRPr="00E56F92" w:rsidRDefault="00105E41" w:rsidP="00AE1B92">
      <w:pPr>
        <w:autoSpaceDN w:val="0"/>
        <w:spacing w:before="60" w:after="60" w:line="360" w:lineRule="auto"/>
        <w:ind w:firstLine="720"/>
        <w:jc w:val="both"/>
        <w:rPr>
          <w:b/>
          <w:i/>
          <w:sz w:val="26"/>
          <w:szCs w:val="26"/>
          <w:lang w:val="sv-SE"/>
        </w:rPr>
      </w:pPr>
      <w:r w:rsidRPr="00E56F92">
        <w:rPr>
          <w:b/>
          <w:i/>
          <w:sz w:val="26"/>
          <w:szCs w:val="26"/>
          <w:lang w:val="sv-SE"/>
        </w:rPr>
        <w:t>3.1. Xét tuyển thẳng</w:t>
      </w:r>
    </w:p>
    <w:p w:rsidR="002F68A4" w:rsidRPr="00E56F92" w:rsidRDefault="002A2E12" w:rsidP="00AE1B92">
      <w:pPr>
        <w:autoSpaceDN w:val="0"/>
        <w:spacing w:before="60" w:after="60" w:line="360" w:lineRule="auto"/>
        <w:ind w:firstLine="720"/>
        <w:jc w:val="both"/>
        <w:rPr>
          <w:i/>
          <w:sz w:val="26"/>
          <w:szCs w:val="26"/>
          <w:lang w:val="sv-SE"/>
        </w:rPr>
      </w:pPr>
      <w:r w:rsidRPr="00E56F92">
        <w:rPr>
          <w:i/>
          <w:sz w:val="26"/>
          <w:szCs w:val="26"/>
          <w:lang w:val="sv-SE"/>
        </w:rPr>
        <w:t xml:space="preserve">3.1. </w:t>
      </w:r>
      <w:r w:rsidR="002F68A4" w:rsidRPr="00E56F92">
        <w:rPr>
          <w:i/>
          <w:sz w:val="26"/>
          <w:szCs w:val="26"/>
          <w:lang w:val="sv-SE"/>
        </w:rPr>
        <w:t xml:space="preserve">1. </w:t>
      </w:r>
      <w:r w:rsidR="00F9110C" w:rsidRPr="00E56F92">
        <w:rPr>
          <w:i/>
          <w:sz w:val="26"/>
          <w:szCs w:val="26"/>
          <w:lang w:val="sv-SE"/>
        </w:rPr>
        <w:t xml:space="preserve">Xét tuyển thẳng </w:t>
      </w:r>
      <w:r w:rsidR="002F68A4" w:rsidRPr="00E56F92">
        <w:rPr>
          <w:i/>
          <w:sz w:val="26"/>
          <w:szCs w:val="26"/>
          <w:lang w:val="sv-SE"/>
        </w:rPr>
        <w:t>học sinh THPT chuyên</w:t>
      </w:r>
    </w:p>
    <w:p w:rsidR="00F9110C" w:rsidRPr="00E56F92" w:rsidRDefault="00C73EC4" w:rsidP="00AE1B92">
      <w:pPr>
        <w:autoSpaceDN w:val="0"/>
        <w:spacing w:before="60" w:after="60" w:line="360" w:lineRule="auto"/>
        <w:ind w:firstLine="720"/>
        <w:jc w:val="both"/>
        <w:rPr>
          <w:sz w:val="26"/>
          <w:szCs w:val="26"/>
          <w:lang w:val="sv-SE"/>
        </w:rPr>
      </w:pPr>
      <w:r w:rsidRPr="00E56F92">
        <w:rPr>
          <w:sz w:val="26"/>
          <w:szCs w:val="26"/>
          <w:lang w:val="sv-SE"/>
        </w:rPr>
        <w:t>Đối tượng: T</w:t>
      </w:r>
      <w:r w:rsidR="00F9110C" w:rsidRPr="00E56F92">
        <w:rPr>
          <w:sz w:val="26"/>
          <w:szCs w:val="26"/>
          <w:lang w:val="sv-SE"/>
        </w:rPr>
        <w:t>hí sinh là học sinh các lớp chuyên của Trường THPT chuyên Khoa học Tự nhiên và Trường THPT chuyên Ngoại ngữ thuộc ĐHQGHN đã tốt nghiệp THPT và đạt giải chính thức trong kỳ thi chọn học sinh giỏi bậc THPT cấp ĐHQGHN; thí sinh đạt danh hiệu học sinh giỏi, có hạnh kiểm tốt từng năm học trong cả 3 năm học THPT và có tổng điểm 4 môn thi tốt nghiệp THPT đạt tối thiểu 32,0 điểm trong đó khôn</w:t>
      </w:r>
      <w:r w:rsidR="002F68A4" w:rsidRPr="00E56F92">
        <w:rPr>
          <w:sz w:val="26"/>
          <w:szCs w:val="26"/>
          <w:lang w:val="sv-SE"/>
        </w:rPr>
        <w:t>g có điểm môn nào dưới 6,0 điểm.</w:t>
      </w:r>
    </w:p>
    <w:p w:rsidR="005F6FFE" w:rsidRPr="00E56F92" w:rsidRDefault="005F6FFE" w:rsidP="00AE1B92">
      <w:pPr>
        <w:autoSpaceDN w:val="0"/>
        <w:spacing w:before="60" w:after="60" w:line="360" w:lineRule="auto"/>
        <w:ind w:firstLine="720"/>
        <w:jc w:val="both"/>
        <w:rPr>
          <w:sz w:val="26"/>
          <w:szCs w:val="26"/>
          <w:lang w:val="sv-SE"/>
        </w:rPr>
      </w:pPr>
      <w:r w:rsidRPr="00E56F92">
        <w:rPr>
          <w:sz w:val="26"/>
          <w:szCs w:val="26"/>
          <w:lang w:val="sv-SE"/>
        </w:rPr>
        <w:t>Chỉ tiêu</w:t>
      </w:r>
      <w:r w:rsidR="002A2E12" w:rsidRPr="00E56F92">
        <w:rPr>
          <w:sz w:val="26"/>
          <w:szCs w:val="26"/>
          <w:lang w:val="sv-SE"/>
        </w:rPr>
        <w:t>:</w:t>
      </w:r>
      <w:r w:rsidR="00B14544" w:rsidRPr="00E56F92">
        <w:rPr>
          <w:sz w:val="26"/>
          <w:szCs w:val="26"/>
          <w:lang w:val="sv-SE"/>
        </w:rPr>
        <w:t xml:space="preserve"> 06</w:t>
      </w:r>
    </w:p>
    <w:tbl>
      <w:tblPr>
        <w:tblStyle w:val="TableGrid"/>
        <w:tblW w:w="9039" w:type="dxa"/>
        <w:tblLook w:val="04A0" w:firstRow="1" w:lastRow="0" w:firstColumn="1" w:lastColumn="0" w:noHBand="0" w:noVBand="1"/>
      </w:tblPr>
      <w:tblGrid>
        <w:gridCol w:w="817"/>
        <w:gridCol w:w="4536"/>
        <w:gridCol w:w="2126"/>
        <w:gridCol w:w="1560"/>
      </w:tblGrid>
      <w:tr w:rsidR="002A2E12" w:rsidRPr="00E56F92" w:rsidTr="00105E41">
        <w:tc>
          <w:tcPr>
            <w:tcW w:w="817" w:type="dxa"/>
            <w:vAlign w:val="center"/>
          </w:tcPr>
          <w:p w:rsidR="002A2E12" w:rsidRPr="00E56F92" w:rsidRDefault="00105E41" w:rsidP="00AE1B92">
            <w:pPr>
              <w:spacing w:before="60" w:after="60"/>
              <w:jc w:val="center"/>
              <w:rPr>
                <w:b/>
                <w:sz w:val="26"/>
                <w:szCs w:val="26"/>
              </w:rPr>
            </w:pPr>
            <w:r w:rsidRPr="00E56F92">
              <w:rPr>
                <w:b/>
                <w:sz w:val="26"/>
                <w:szCs w:val="26"/>
              </w:rPr>
              <w:t>TT</w:t>
            </w:r>
          </w:p>
        </w:tc>
        <w:tc>
          <w:tcPr>
            <w:tcW w:w="4536" w:type="dxa"/>
            <w:vAlign w:val="center"/>
          </w:tcPr>
          <w:p w:rsidR="002A2E12" w:rsidRPr="00E56F92" w:rsidRDefault="00C970E8" w:rsidP="00AE1B92">
            <w:pPr>
              <w:spacing w:before="60" w:after="60"/>
              <w:jc w:val="center"/>
              <w:rPr>
                <w:b/>
                <w:sz w:val="26"/>
                <w:szCs w:val="26"/>
              </w:rPr>
            </w:pPr>
            <w:r>
              <w:rPr>
                <w:b/>
                <w:sz w:val="26"/>
                <w:szCs w:val="26"/>
              </w:rPr>
              <w:t>Ng</w:t>
            </w:r>
            <w:r w:rsidRPr="00C970E8">
              <w:rPr>
                <w:b/>
                <w:sz w:val="26"/>
                <w:szCs w:val="26"/>
              </w:rPr>
              <w:t>ành</w:t>
            </w:r>
          </w:p>
        </w:tc>
        <w:tc>
          <w:tcPr>
            <w:tcW w:w="2126" w:type="dxa"/>
          </w:tcPr>
          <w:p w:rsidR="002A2E12" w:rsidRPr="00E56F92" w:rsidRDefault="002A2E12" w:rsidP="00AE1B92">
            <w:pPr>
              <w:spacing w:before="60" w:after="60"/>
              <w:jc w:val="center"/>
              <w:rPr>
                <w:b/>
                <w:sz w:val="26"/>
                <w:szCs w:val="26"/>
              </w:rPr>
            </w:pPr>
            <w:r w:rsidRPr="00E56F92">
              <w:rPr>
                <w:b/>
                <w:sz w:val="26"/>
                <w:szCs w:val="26"/>
              </w:rPr>
              <w:t>Mã ngành</w:t>
            </w:r>
          </w:p>
        </w:tc>
        <w:tc>
          <w:tcPr>
            <w:tcW w:w="1560" w:type="dxa"/>
            <w:vAlign w:val="center"/>
          </w:tcPr>
          <w:p w:rsidR="002A2E12" w:rsidRPr="00E56F92" w:rsidRDefault="002A2E12" w:rsidP="00AE1B92">
            <w:pPr>
              <w:spacing w:before="60" w:after="60"/>
              <w:jc w:val="center"/>
              <w:rPr>
                <w:b/>
                <w:sz w:val="26"/>
                <w:szCs w:val="26"/>
              </w:rPr>
            </w:pPr>
            <w:r w:rsidRPr="00E56F92">
              <w:rPr>
                <w:b/>
                <w:sz w:val="26"/>
                <w:szCs w:val="26"/>
              </w:rPr>
              <w:t>Chỉ tiêu</w:t>
            </w:r>
          </w:p>
        </w:tc>
      </w:tr>
      <w:tr w:rsidR="002A2E12" w:rsidRPr="00E56F92" w:rsidTr="00105E41">
        <w:tc>
          <w:tcPr>
            <w:tcW w:w="817" w:type="dxa"/>
            <w:vAlign w:val="center"/>
          </w:tcPr>
          <w:p w:rsidR="002A2E12" w:rsidRPr="00E56F92" w:rsidRDefault="002A2E12" w:rsidP="00AE1B92">
            <w:pPr>
              <w:spacing w:before="60" w:after="60"/>
              <w:jc w:val="center"/>
              <w:rPr>
                <w:sz w:val="26"/>
                <w:szCs w:val="26"/>
              </w:rPr>
            </w:pPr>
            <w:r w:rsidRPr="00E56F92">
              <w:rPr>
                <w:sz w:val="26"/>
                <w:szCs w:val="26"/>
              </w:rPr>
              <w:t>1</w:t>
            </w:r>
          </w:p>
        </w:tc>
        <w:tc>
          <w:tcPr>
            <w:tcW w:w="4536" w:type="dxa"/>
            <w:vAlign w:val="center"/>
          </w:tcPr>
          <w:p w:rsidR="002A2E12" w:rsidRPr="00E56F92" w:rsidRDefault="002A2E12" w:rsidP="00AE1B92">
            <w:pPr>
              <w:spacing w:before="60" w:after="60"/>
              <w:rPr>
                <w:sz w:val="26"/>
                <w:szCs w:val="26"/>
              </w:rPr>
            </w:pPr>
            <w:r w:rsidRPr="00E56F92">
              <w:rPr>
                <w:sz w:val="26"/>
                <w:szCs w:val="26"/>
              </w:rPr>
              <w:t>Kinh tế</w:t>
            </w:r>
            <w:r w:rsidR="00110276">
              <w:rPr>
                <w:sz w:val="26"/>
                <w:szCs w:val="26"/>
              </w:rPr>
              <w:t xml:space="preserve"> (CT</w:t>
            </w:r>
            <w:r w:rsidR="00110276" w:rsidRPr="00110276">
              <w:rPr>
                <w:sz w:val="26"/>
                <w:szCs w:val="26"/>
              </w:rPr>
              <w:t>Đ</w:t>
            </w:r>
            <w:r w:rsidR="00110276">
              <w:rPr>
                <w:sz w:val="26"/>
                <w:szCs w:val="26"/>
              </w:rPr>
              <w:t>T chu</w:t>
            </w:r>
            <w:r w:rsidR="00110276" w:rsidRPr="00110276">
              <w:rPr>
                <w:sz w:val="26"/>
                <w:szCs w:val="26"/>
              </w:rPr>
              <w:t>ẩn</w:t>
            </w:r>
            <w:r w:rsidR="00110276">
              <w:rPr>
                <w:sz w:val="26"/>
                <w:szCs w:val="26"/>
              </w:rPr>
              <w:t>)</w:t>
            </w:r>
          </w:p>
        </w:tc>
        <w:tc>
          <w:tcPr>
            <w:tcW w:w="2126" w:type="dxa"/>
          </w:tcPr>
          <w:p w:rsidR="002A2E12" w:rsidRPr="00E56F92" w:rsidRDefault="002A2E12" w:rsidP="00AE1B92">
            <w:pPr>
              <w:spacing w:before="60" w:after="60"/>
              <w:jc w:val="center"/>
              <w:rPr>
                <w:sz w:val="26"/>
                <w:szCs w:val="26"/>
              </w:rPr>
            </w:pPr>
            <w:r w:rsidRPr="00E56F92">
              <w:rPr>
                <w:sz w:val="26"/>
                <w:szCs w:val="26"/>
              </w:rPr>
              <w:t>52310101</w:t>
            </w:r>
          </w:p>
        </w:tc>
        <w:tc>
          <w:tcPr>
            <w:tcW w:w="1560" w:type="dxa"/>
            <w:vAlign w:val="center"/>
          </w:tcPr>
          <w:p w:rsidR="002A2E12" w:rsidRPr="00E56F92" w:rsidRDefault="00105E41" w:rsidP="00AE1B92">
            <w:pPr>
              <w:spacing w:before="60" w:after="60"/>
              <w:jc w:val="center"/>
              <w:rPr>
                <w:sz w:val="26"/>
                <w:szCs w:val="26"/>
              </w:rPr>
            </w:pPr>
            <w:r w:rsidRPr="00E56F92">
              <w:rPr>
                <w:sz w:val="26"/>
                <w:szCs w:val="26"/>
              </w:rPr>
              <w:t>1</w:t>
            </w:r>
          </w:p>
        </w:tc>
      </w:tr>
      <w:tr w:rsidR="002A2E12" w:rsidRPr="00E56F92" w:rsidTr="00105E41">
        <w:tc>
          <w:tcPr>
            <w:tcW w:w="817" w:type="dxa"/>
            <w:vAlign w:val="center"/>
          </w:tcPr>
          <w:p w:rsidR="002A2E12" w:rsidRPr="00E56F92" w:rsidRDefault="002A2E12" w:rsidP="00AE1B92">
            <w:pPr>
              <w:spacing w:before="60" w:after="60"/>
              <w:jc w:val="center"/>
              <w:rPr>
                <w:sz w:val="26"/>
                <w:szCs w:val="26"/>
              </w:rPr>
            </w:pPr>
            <w:r w:rsidRPr="00E56F92">
              <w:rPr>
                <w:sz w:val="26"/>
                <w:szCs w:val="26"/>
              </w:rPr>
              <w:t>2</w:t>
            </w:r>
          </w:p>
        </w:tc>
        <w:tc>
          <w:tcPr>
            <w:tcW w:w="4536" w:type="dxa"/>
            <w:vAlign w:val="center"/>
          </w:tcPr>
          <w:p w:rsidR="002A2E12" w:rsidRPr="00E56F92" w:rsidRDefault="002A2E12" w:rsidP="00AE1B92">
            <w:pPr>
              <w:spacing w:before="60" w:after="60"/>
              <w:rPr>
                <w:sz w:val="26"/>
                <w:szCs w:val="26"/>
              </w:rPr>
            </w:pPr>
            <w:r w:rsidRPr="00E56F92">
              <w:rPr>
                <w:sz w:val="26"/>
                <w:szCs w:val="26"/>
              </w:rPr>
              <w:t>Kinh tế phát triển</w:t>
            </w:r>
            <w:r w:rsidR="00110276">
              <w:rPr>
                <w:sz w:val="26"/>
                <w:szCs w:val="26"/>
              </w:rPr>
              <w:t xml:space="preserve"> (CT</w:t>
            </w:r>
            <w:r w:rsidR="00110276" w:rsidRPr="00110276">
              <w:rPr>
                <w:sz w:val="26"/>
                <w:szCs w:val="26"/>
              </w:rPr>
              <w:t>Đ</w:t>
            </w:r>
            <w:r w:rsidR="00110276">
              <w:rPr>
                <w:sz w:val="26"/>
                <w:szCs w:val="26"/>
              </w:rPr>
              <w:t>T chu</w:t>
            </w:r>
            <w:r w:rsidR="00110276" w:rsidRPr="00110276">
              <w:rPr>
                <w:sz w:val="26"/>
                <w:szCs w:val="26"/>
              </w:rPr>
              <w:t>ẩn</w:t>
            </w:r>
            <w:r w:rsidR="00110276">
              <w:rPr>
                <w:sz w:val="26"/>
                <w:szCs w:val="26"/>
              </w:rPr>
              <w:t>)</w:t>
            </w:r>
          </w:p>
        </w:tc>
        <w:tc>
          <w:tcPr>
            <w:tcW w:w="2126" w:type="dxa"/>
          </w:tcPr>
          <w:p w:rsidR="002A2E12" w:rsidRPr="00E56F92" w:rsidRDefault="002A2E12" w:rsidP="00AE1B92">
            <w:pPr>
              <w:spacing w:before="60" w:after="60"/>
              <w:jc w:val="center"/>
              <w:rPr>
                <w:sz w:val="26"/>
                <w:szCs w:val="26"/>
              </w:rPr>
            </w:pPr>
            <w:r w:rsidRPr="00E56F92">
              <w:rPr>
                <w:sz w:val="26"/>
                <w:szCs w:val="26"/>
              </w:rPr>
              <w:t>52310104</w:t>
            </w:r>
          </w:p>
        </w:tc>
        <w:tc>
          <w:tcPr>
            <w:tcW w:w="1560" w:type="dxa"/>
            <w:vAlign w:val="center"/>
          </w:tcPr>
          <w:p w:rsidR="002A2E12" w:rsidRPr="00E56F92" w:rsidRDefault="00105E41" w:rsidP="00AE1B92">
            <w:pPr>
              <w:spacing w:before="60" w:after="60"/>
              <w:jc w:val="center"/>
              <w:rPr>
                <w:sz w:val="26"/>
                <w:szCs w:val="26"/>
              </w:rPr>
            </w:pPr>
            <w:r w:rsidRPr="00E56F92">
              <w:rPr>
                <w:sz w:val="26"/>
                <w:szCs w:val="26"/>
              </w:rPr>
              <w:t>1</w:t>
            </w:r>
          </w:p>
        </w:tc>
      </w:tr>
      <w:tr w:rsidR="002A2E12" w:rsidRPr="00E56F92" w:rsidTr="00105E41">
        <w:tc>
          <w:tcPr>
            <w:tcW w:w="817" w:type="dxa"/>
            <w:vAlign w:val="center"/>
          </w:tcPr>
          <w:p w:rsidR="002A2E12" w:rsidRPr="00E56F92" w:rsidRDefault="002A2E12" w:rsidP="00AE1B92">
            <w:pPr>
              <w:spacing w:before="60" w:after="60"/>
              <w:jc w:val="center"/>
              <w:rPr>
                <w:sz w:val="26"/>
                <w:szCs w:val="26"/>
              </w:rPr>
            </w:pPr>
            <w:r w:rsidRPr="00E56F92">
              <w:rPr>
                <w:sz w:val="26"/>
                <w:szCs w:val="26"/>
              </w:rPr>
              <w:t>3</w:t>
            </w:r>
          </w:p>
        </w:tc>
        <w:tc>
          <w:tcPr>
            <w:tcW w:w="4536" w:type="dxa"/>
            <w:vAlign w:val="center"/>
          </w:tcPr>
          <w:p w:rsidR="002A2E12" w:rsidRPr="00E56F92" w:rsidRDefault="002A2E12" w:rsidP="00AE1B92">
            <w:pPr>
              <w:spacing w:before="60" w:after="60"/>
              <w:rPr>
                <w:sz w:val="26"/>
                <w:szCs w:val="26"/>
              </w:rPr>
            </w:pPr>
            <w:r w:rsidRPr="00E56F92">
              <w:rPr>
                <w:sz w:val="26"/>
                <w:szCs w:val="26"/>
              </w:rPr>
              <w:t>Kinh tế quốc tế</w:t>
            </w:r>
            <w:r w:rsidR="00105E41" w:rsidRPr="00E56F92">
              <w:rPr>
                <w:sz w:val="26"/>
                <w:szCs w:val="26"/>
              </w:rPr>
              <w:t xml:space="preserve"> (CTĐT chuẩn)</w:t>
            </w:r>
          </w:p>
        </w:tc>
        <w:tc>
          <w:tcPr>
            <w:tcW w:w="2126" w:type="dxa"/>
          </w:tcPr>
          <w:p w:rsidR="002A2E12" w:rsidRPr="00E56F92" w:rsidRDefault="002A2E12" w:rsidP="00AE1B92">
            <w:pPr>
              <w:spacing w:before="60" w:after="60"/>
              <w:jc w:val="center"/>
              <w:rPr>
                <w:sz w:val="26"/>
                <w:szCs w:val="26"/>
              </w:rPr>
            </w:pPr>
            <w:r w:rsidRPr="00E56F92">
              <w:rPr>
                <w:sz w:val="26"/>
                <w:szCs w:val="26"/>
              </w:rPr>
              <w:t>52310106</w:t>
            </w:r>
          </w:p>
        </w:tc>
        <w:tc>
          <w:tcPr>
            <w:tcW w:w="1560" w:type="dxa"/>
            <w:vAlign w:val="center"/>
          </w:tcPr>
          <w:p w:rsidR="002A2E12" w:rsidRPr="00E56F92" w:rsidRDefault="00105E41" w:rsidP="00AE1B92">
            <w:pPr>
              <w:spacing w:before="60" w:after="60"/>
              <w:jc w:val="center"/>
              <w:rPr>
                <w:sz w:val="26"/>
                <w:szCs w:val="26"/>
              </w:rPr>
            </w:pPr>
            <w:r w:rsidRPr="00E56F92">
              <w:rPr>
                <w:sz w:val="26"/>
                <w:szCs w:val="26"/>
              </w:rPr>
              <w:t>1</w:t>
            </w:r>
          </w:p>
        </w:tc>
      </w:tr>
      <w:tr w:rsidR="002A2E12" w:rsidRPr="00E56F92" w:rsidTr="00105E41">
        <w:tc>
          <w:tcPr>
            <w:tcW w:w="817" w:type="dxa"/>
            <w:vAlign w:val="center"/>
          </w:tcPr>
          <w:p w:rsidR="002A2E12" w:rsidRPr="00E56F92" w:rsidRDefault="002A2E12" w:rsidP="00AE1B92">
            <w:pPr>
              <w:spacing w:before="60" w:after="60"/>
              <w:jc w:val="center"/>
              <w:rPr>
                <w:sz w:val="26"/>
                <w:szCs w:val="26"/>
              </w:rPr>
            </w:pPr>
            <w:r w:rsidRPr="00E56F92">
              <w:rPr>
                <w:sz w:val="26"/>
                <w:szCs w:val="26"/>
              </w:rPr>
              <w:t>4</w:t>
            </w:r>
          </w:p>
        </w:tc>
        <w:tc>
          <w:tcPr>
            <w:tcW w:w="4536" w:type="dxa"/>
            <w:vAlign w:val="center"/>
          </w:tcPr>
          <w:p w:rsidR="002A2E12" w:rsidRPr="00E56F92" w:rsidRDefault="002A2E12" w:rsidP="00AE1B92">
            <w:pPr>
              <w:spacing w:before="60" w:after="60"/>
              <w:rPr>
                <w:sz w:val="26"/>
                <w:szCs w:val="26"/>
              </w:rPr>
            </w:pPr>
            <w:r w:rsidRPr="00E56F92">
              <w:rPr>
                <w:sz w:val="26"/>
                <w:szCs w:val="26"/>
              </w:rPr>
              <w:t>Quản trị kinh doanh</w:t>
            </w:r>
            <w:r w:rsidR="00105E41" w:rsidRPr="00E56F92">
              <w:rPr>
                <w:sz w:val="26"/>
                <w:szCs w:val="26"/>
              </w:rPr>
              <w:t xml:space="preserve"> (CTĐT chuẩn)</w:t>
            </w:r>
          </w:p>
        </w:tc>
        <w:tc>
          <w:tcPr>
            <w:tcW w:w="2126" w:type="dxa"/>
          </w:tcPr>
          <w:p w:rsidR="002A2E12" w:rsidRPr="00E56F92" w:rsidRDefault="002A2E12" w:rsidP="00AE1B92">
            <w:pPr>
              <w:spacing w:before="60" w:after="60"/>
              <w:jc w:val="center"/>
              <w:rPr>
                <w:sz w:val="26"/>
                <w:szCs w:val="26"/>
              </w:rPr>
            </w:pPr>
            <w:r w:rsidRPr="00E56F92">
              <w:rPr>
                <w:sz w:val="26"/>
                <w:szCs w:val="26"/>
              </w:rPr>
              <w:t>52340101</w:t>
            </w:r>
          </w:p>
        </w:tc>
        <w:tc>
          <w:tcPr>
            <w:tcW w:w="1560" w:type="dxa"/>
            <w:vAlign w:val="center"/>
          </w:tcPr>
          <w:p w:rsidR="002A2E12" w:rsidRPr="00E56F92" w:rsidRDefault="00105E41" w:rsidP="00AE1B92">
            <w:pPr>
              <w:spacing w:before="60" w:after="60"/>
              <w:jc w:val="center"/>
              <w:rPr>
                <w:sz w:val="26"/>
                <w:szCs w:val="26"/>
              </w:rPr>
            </w:pPr>
            <w:r w:rsidRPr="00E56F92">
              <w:rPr>
                <w:sz w:val="26"/>
                <w:szCs w:val="26"/>
              </w:rPr>
              <w:t>1</w:t>
            </w:r>
          </w:p>
        </w:tc>
      </w:tr>
      <w:tr w:rsidR="002A2E12" w:rsidRPr="00E56F92" w:rsidTr="00105E41">
        <w:tc>
          <w:tcPr>
            <w:tcW w:w="817" w:type="dxa"/>
            <w:vAlign w:val="center"/>
          </w:tcPr>
          <w:p w:rsidR="002A2E12" w:rsidRPr="00E56F92" w:rsidRDefault="002A2E12" w:rsidP="00AE1B92">
            <w:pPr>
              <w:spacing w:before="60" w:after="60"/>
              <w:jc w:val="center"/>
              <w:rPr>
                <w:sz w:val="26"/>
                <w:szCs w:val="26"/>
              </w:rPr>
            </w:pPr>
            <w:r w:rsidRPr="00E56F92">
              <w:rPr>
                <w:sz w:val="26"/>
                <w:szCs w:val="26"/>
              </w:rPr>
              <w:t>5</w:t>
            </w:r>
          </w:p>
        </w:tc>
        <w:tc>
          <w:tcPr>
            <w:tcW w:w="4536" w:type="dxa"/>
            <w:vAlign w:val="center"/>
          </w:tcPr>
          <w:p w:rsidR="002A2E12" w:rsidRPr="00E56F92" w:rsidRDefault="002A2E12" w:rsidP="00AE1B92">
            <w:pPr>
              <w:spacing w:before="60" w:after="60"/>
              <w:rPr>
                <w:sz w:val="26"/>
                <w:szCs w:val="26"/>
              </w:rPr>
            </w:pPr>
            <w:r w:rsidRPr="00E56F92">
              <w:rPr>
                <w:sz w:val="26"/>
                <w:szCs w:val="26"/>
              </w:rPr>
              <w:t>Tài chính-Ngân hàng</w:t>
            </w:r>
            <w:r w:rsidR="00105E41" w:rsidRPr="00E56F92">
              <w:rPr>
                <w:sz w:val="26"/>
                <w:szCs w:val="26"/>
              </w:rPr>
              <w:t xml:space="preserve"> (CTĐT chuẩn)</w:t>
            </w:r>
          </w:p>
        </w:tc>
        <w:tc>
          <w:tcPr>
            <w:tcW w:w="2126" w:type="dxa"/>
          </w:tcPr>
          <w:p w:rsidR="002A2E12" w:rsidRPr="00E56F92" w:rsidRDefault="002A2E12" w:rsidP="00AE1B92">
            <w:pPr>
              <w:spacing w:before="60" w:after="60"/>
              <w:jc w:val="center"/>
              <w:rPr>
                <w:sz w:val="26"/>
                <w:szCs w:val="26"/>
              </w:rPr>
            </w:pPr>
            <w:r w:rsidRPr="00E56F92">
              <w:rPr>
                <w:sz w:val="26"/>
                <w:szCs w:val="26"/>
              </w:rPr>
              <w:t>52340201</w:t>
            </w:r>
          </w:p>
        </w:tc>
        <w:tc>
          <w:tcPr>
            <w:tcW w:w="1560" w:type="dxa"/>
            <w:vAlign w:val="center"/>
          </w:tcPr>
          <w:p w:rsidR="002A2E12" w:rsidRPr="00E56F92" w:rsidRDefault="00105E41" w:rsidP="00AE1B92">
            <w:pPr>
              <w:spacing w:before="60" w:after="60"/>
              <w:jc w:val="center"/>
              <w:rPr>
                <w:sz w:val="26"/>
                <w:szCs w:val="26"/>
              </w:rPr>
            </w:pPr>
            <w:r w:rsidRPr="00E56F92">
              <w:rPr>
                <w:sz w:val="26"/>
                <w:szCs w:val="26"/>
              </w:rPr>
              <w:t>1</w:t>
            </w:r>
          </w:p>
        </w:tc>
      </w:tr>
      <w:tr w:rsidR="002A2E12" w:rsidRPr="00E56F92" w:rsidTr="00105E41">
        <w:tc>
          <w:tcPr>
            <w:tcW w:w="817" w:type="dxa"/>
            <w:vAlign w:val="center"/>
          </w:tcPr>
          <w:p w:rsidR="002A2E12" w:rsidRPr="00E56F92" w:rsidRDefault="002A2E12" w:rsidP="00AE1B92">
            <w:pPr>
              <w:spacing w:before="60" w:after="60"/>
              <w:jc w:val="center"/>
              <w:rPr>
                <w:sz w:val="26"/>
                <w:szCs w:val="26"/>
              </w:rPr>
            </w:pPr>
            <w:r w:rsidRPr="00E56F92">
              <w:rPr>
                <w:sz w:val="26"/>
                <w:szCs w:val="26"/>
              </w:rPr>
              <w:t>6</w:t>
            </w:r>
          </w:p>
        </w:tc>
        <w:tc>
          <w:tcPr>
            <w:tcW w:w="4536" w:type="dxa"/>
            <w:vAlign w:val="center"/>
          </w:tcPr>
          <w:p w:rsidR="002A2E12" w:rsidRPr="00E56F92" w:rsidRDefault="002A2E12" w:rsidP="00AE1B92">
            <w:pPr>
              <w:spacing w:before="60" w:after="60"/>
              <w:rPr>
                <w:sz w:val="26"/>
                <w:szCs w:val="26"/>
              </w:rPr>
            </w:pPr>
            <w:r w:rsidRPr="00E56F92">
              <w:rPr>
                <w:sz w:val="26"/>
                <w:szCs w:val="26"/>
              </w:rPr>
              <w:t>Kế toán</w:t>
            </w:r>
            <w:r w:rsidR="00110276">
              <w:rPr>
                <w:sz w:val="26"/>
                <w:szCs w:val="26"/>
              </w:rPr>
              <w:t xml:space="preserve"> (CT</w:t>
            </w:r>
            <w:r w:rsidR="00110276" w:rsidRPr="00110276">
              <w:rPr>
                <w:sz w:val="26"/>
                <w:szCs w:val="26"/>
              </w:rPr>
              <w:t>Đ</w:t>
            </w:r>
            <w:r w:rsidR="00110276">
              <w:rPr>
                <w:sz w:val="26"/>
                <w:szCs w:val="26"/>
              </w:rPr>
              <w:t>T chu</w:t>
            </w:r>
            <w:r w:rsidR="00110276" w:rsidRPr="00110276">
              <w:rPr>
                <w:sz w:val="26"/>
                <w:szCs w:val="26"/>
              </w:rPr>
              <w:t>ẩn</w:t>
            </w:r>
            <w:r w:rsidR="00110276">
              <w:rPr>
                <w:sz w:val="26"/>
                <w:szCs w:val="26"/>
              </w:rPr>
              <w:t>)</w:t>
            </w:r>
          </w:p>
        </w:tc>
        <w:tc>
          <w:tcPr>
            <w:tcW w:w="2126" w:type="dxa"/>
          </w:tcPr>
          <w:p w:rsidR="002A2E12" w:rsidRPr="00E56F92" w:rsidRDefault="002A2E12" w:rsidP="00AE1B92">
            <w:pPr>
              <w:spacing w:before="60" w:after="60"/>
              <w:jc w:val="center"/>
              <w:rPr>
                <w:sz w:val="26"/>
                <w:szCs w:val="26"/>
              </w:rPr>
            </w:pPr>
            <w:r w:rsidRPr="00E56F92">
              <w:rPr>
                <w:sz w:val="26"/>
                <w:szCs w:val="26"/>
              </w:rPr>
              <w:t>52340301</w:t>
            </w:r>
          </w:p>
        </w:tc>
        <w:tc>
          <w:tcPr>
            <w:tcW w:w="1560" w:type="dxa"/>
            <w:vAlign w:val="center"/>
          </w:tcPr>
          <w:p w:rsidR="002A2E12" w:rsidRPr="00E56F92" w:rsidRDefault="00105E41" w:rsidP="00AE1B92">
            <w:pPr>
              <w:spacing w:before="60" w:after="60"/>
              <w:jc w:val="center"/>
              <w:rPr>
                <w:sz w:val="26"/>
                <w:szCs w:val="26"/>
              </w:rPr>
            </w:pPr>
            <w:r w:rsidRPr="00E56F92">
              <w:rPr>
                <w:sz w:val="26"/>
                <w:szCs w:val="26"/>
              </w:rPr>
              <w:t>1</w:t>
            </w:r>
          </w:p>
        </w:tc>
      </w:tr>
    </w:tbl>
    <w:p w:rsidR="00A22CAE" w:rsidRPr="00E56F92" w:rsidRDefault="00330A9C" w:rsidP="00AE1B92">
      <w:pPr>
        <w:tabs>
          <w:tab w:val="left" w:pos="1134"/>
          <w:tab w:val="left" w:pos="1276"/>
        </w:tabs>
        <w:autoSpaceDN w:val="0"/>
        <w:spacing w:before="60" w:after="60" w:line="360" w:lineRule="auto"/>
        <w:ind w:firstLine="720"/>
        <w:jc w:val="both"/>
        <w:rPr>
          <w:spacing w:val="-4"/>
          <w:sz w:val="26"/>
          <w:szCs w:val="26"/>
          <w:lang w:val="nl-NL"/>
        </w:rPr>
      </w:pPr>
      <w:r w:rsidRPr="00E56F92">
        <w:rPr>
          <w:spacing w:val="-4"/>
          <w:sz w:val="26"/>
          <w:szCs w:val="26"/>
          <w:lang w:val="nl-NL"/>
        </w:rPr>
        <w:t xml:space="preserve">Thời gian nhận hồ sơ: </w:t>
      </w:r>
      <w:r w:rsidR="00A05653" w:rsidRPr="00E56F92">
        <w:rPr>
          <w:spacing w:val="-4"/>
          <w:sz w:val="26"/>
          <w:szCs w:val="26"/>
          <w:lang w:val="nl-NL"/>
        </w:rPr>
        <w:t xml:space="preserve">Thí sinh hoàn thiện hồ sơ </w:t>
      </w:r>
      <w:r w:rsidR="006C1F54" w:rsidRPr="00E56F92">
        <w:rPr>
          <w:spacing w:val="-4"/>
          <w:sz w:val="26"/>
          <w:szCs w:val="26"/>
          <w:lang w:val="nl-NL"/>
        </w:rPr>
        <w:t>(</w:t>
      </w:r>
      <w:r w:rsidR="00A05653" w:rsidRPr="00E56F92">
        <w:rPr>
          <w:spacing w:val="-4"/>
          <w:sz w:val="26"/>
          <w:szCs w:val="26"/>
          <w:lang w:val="nl-NL"/>
        </w:rPr>
        <w:t>theo phụ lục 1,2,3</w:t>
      </w:r>
      <w:r w:rsidR="006C1F54" w:rsidRPr="00E56F92">
        <w:rPr>
          <w:spacing w:val="-4"/>
          <w:sz w:val="26"/>
          <w:szCs w:val="26"/>
          <w:lang w:val="nl-NL"/>
        </w:rPr>
        <w:t xml:space="preserve">) </w:t>
      </w:r>
      <w:r w:rsidR="00211D4D" w:rsidRPr="00E56F92">
        <w:rPr>
          <w:spacing w:val="-4"/>
          <w:sz w:val="26"/>
          <w:szCs w:val="26"/>
          <w:lang w:val="nl-NL"/>
        </w:rPr>
        <w:t xml:space="preserve">gửi cho Trường THPT </w:t>
      </w:r>
      <w:r w:rsidR="00A05653" w:rsidRPr="00E56F92">
        <w:rPr>
          <w:spacing w:val="-4"/>
          <w:sz w:val="26"/>
          <w:szCs w:val="26"/>
          <w:lang w:val="nl-NL"/>
        </w:rPr>
        <w:t>trước ngày 20/5/2017. Các trường THPT gửi hồ sơ cho Phòng Đào tạo Trường ĐH Kinh tế trước ngày 1/6/2017.</w:t>
      </w:r>
    </w:p>
    <w:p w:rsidR="00D65BCD" w:rsidRPr="00E56F92" w:rsidRDefault="00D65BCD" w:rsidP="00AE1B92">
      <w:pPr>
        <w:autoSpaceDN w:val="0"/>
        <w:spacing w:before="60" w:after="60" w:line="360" w:lineRule="auto"/>
        <w:ind w:firstLine="720"/>
        <w:jc w:val="both"/>
        <w:rPr>
          <w:i/>
          <w:sz w:val="26"/>
          <w:szCs w:val="26"/>
          <w:lang w:val="sv-SE"/>
        </w:rPr>
      </w:pPr>
      <w:r w:rsidRPr="00E56F92">
        <w:rPr>
          <w:i/>
          <w:sz w:val="26"/>
          <w:szCs w:val="26"/>
          <w:lang w:val="sv-SE"/>
        </w:rPr>
        <w:t>3.1.2. Xét tuyển thí sinh thuộc các huyện nghèo và dân tộc rất ít người</w:t>
      </w:r>
    </w:p>
    <w:p w:rsidR="00C73EC4" w:rsidRPr="00E56F92" w:rsidRDefault="00C73EC4" w:rsidP="00AE1B92">
      <w:pPr>
        <w:pStyle w:val="NormalTimesNewRoman"/>
        <w:spacing w:before="60" w:after="60" w:line="360" w:lineRule="exact"/>
        <w:rPr>
          <w:sz w:val="26"/>
          <w:szCs w:val="26"/>
        </w:rPr>
      </w:pPr>
      <w:r w:rsidRPr="00E56F92">
        <w:rPr>
          <w:sz w:val="26"/>
          <w:szCs w:val="26"/>
        </w:rPr>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w:t>
      </w:r>
      <w:r w:rsidRPr="00E56F92">
        <w:rPr>
          <w:sz w:val="26"/>
          <w:szCs w:val="26"/>
        </w:rPr>
        <w:lastRenderedPageBreak/>
        <w:t>người theo quy định hiện hành của Thủ tướng Chính phủ và thí sinh 20 huyện nghèo biên giới, hải đảo thuộc khu vực Tây Nam Bộ;</w:t>
      </w:r>
    </w:p>
    <w:p w:rsidR="00C73EC4" w:rsidRDefault="00C73EC4" w:rsidP="00C8618B">
      <w:pPr>
        <w:pStyle w:val="NormalTimesNewRoman"/>
        <w:spacing w:before="60" w:after="60" w:line="360" w:lineRule="exact"/>
        <w:rPr>
          <w:sz w:val="26"/>
          <w:szCs w:val="26"/>
        </w:rPr>
      </w:pPr>
      <w:r w:rsidRPr="00E56F92">
        <w:rPr>
          <w:spacing w:val="-6"/>
          <w:sz w:val="26"/>
          <w:szCs w:val="26"/>
        </w:rPr>
        <w:t xml:space="preserve">Những thí sinh này phải học bổ sung kiến thức 1 năm học trước khi vào học chính thức. </w:t>
      </w:r>
      <w:r w:rsidRPr="00E56F92">
        <w:rPr>
          <w:sz w:val="26"/>
          <w:szCs w:val="26"/>
        </w:rPr>
        <w:t>Điều kiện: Thí sinh đạt học lực các năm học lớp 10, 11 và 12 loại giỏi</w:t>
      </w:r>
      <w:r w:rsidR="00555A6D">
        <w:rPr>
          <w:sz w:val="26"/>
          <w:szCs w:val="26"/>
        </w:rPr>
        <w:t>.</w:t>
      </w:r>
    </w:p>
    <w:p w:rsidR="00B14544" w:rsidRDefault="00B14544" w:rsidP="00AE1B92">
      <w:pPr>
        <w:pStyle w:val="NormalTimesNewRoman"/>
        <w:spacing w:before="60" w:after="60" w:line="360" w:lineRule="exact"/>
        <w:ind w:left="720" w:firstLine="0"/>
        <w:rPr>
          <w:sz w:val="26"/>
          <w:szCs w:val="26"/>
        </w:rPr>
      </w:pPr>
      <w:r w:rsidRPr="00E56F92">
        <w:rPr>
          <w:sz w:val="26"/>
          <w:szCs w:val="26"/>
        </w:rPr>
        <w:t>Chỉ tiêu: 06</w:t>
      </w:r>
    </w:p>
    <w:tbl>
      <w:tblPr>
        <w:tblW w:w="4852" w:type="pct"/>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4061"/>
        <w:gridCol w:w="1682"/>
        <w:gridCol w:w="2271"/>
      </w:tblGrid>
      <w:tr w:rsidR="00B14544" w:rsidRPr="00E56F92" w:rsidTr="003F5E93">
        <w:trPr>
          <w:trHeight w:val="360"/>
          <w:tblHeader/>
          <w:jc w:val="center"/>
        </w:trPr>
        <w:tc>
          <w:tcPr>
            <w:tcW w:w="554" w:type="pct"/>
            <w:tcBorders>
              <w:top w:val="single" w:sz="4" w:space="0" w:color="auto"/>
              <w:left w:val="single" w:sz="4" w:space="0" w:color="auto"/>
              <w:bottom w:val="single" w:sz="4" w:space="0" w:color="auto"/>
              <w:right w:val="single" w:sz="4" w:space="0" w:color="auto"/>
            </w:tcBorders>
            <w:shd w:val="clear" w:color="auto" w:fill="auto"/>
          </w:tcPr>
          <w:p w:rsidR="00B14544" w:rsidRPr="00E56F92" w:rsidRDefault="00B14544" w:rsidP="00AE1B92">
            <w:pPr>
              <w:spacing w:before="60" w:after="60" w:line="400" w:lineRule="exact"/>
              <w:ind w:left="-99" w:right="-108"/>
              <w:jc w:val="center"/>
              <w:rPr>
                <w:b/>
                <w:bCs/>
              </w:rPr>
            </w:pPr>
            <w:r w:rsidRPr="00E56F92">
              <w:rPr>
                <w:b/>
                <w:bCs/>
              </w:rPr>
              <w:t>TT</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B14544" w:rsidRPr="00E56F92" w:rsidRDefault="00B14544" w:rsidP="00AE1B92">
            <w:pPr>
              <w:spacing w:before="60" w:after="60" w:line="400" w:lineRule="exact"/>
              <w:jc w:val="center"/>
              <w:rPr>
                <w:b/>
                <w:bCs/>
              </w:rPr>
            </w:pPr>
            <w:r w:rsidRPr="00E56F92">
              <w:rPr>
                <w:b/>
                <w:bCs/>
              </w:rPr>
              <w:t>Ngành</w:t>
            </w:r>
          </w:p>
        </w:tc>
        <w:tc>
          <w:tcPr>
            <w:tcW w:w="933" w:type="pct"/>
            <w:tcBorders>
              <w:top w:val="single" w:sz="4" w:space="0" w:color="auto"/>
              <w:left w:val="single" w:sz="4" w:space="0" w:color="auto"/>
              <w:bottom w:val="single" w:sz="4" w:space="0" w:color="auto"/>
              <w:right w:val="single" w:sz="4" w:space="0" w:color="auto"/>
            </w:tcBorders>
          </w:tcPr>
          <w:p w:rsidR="00B14544" w:rsidRPr="00E56F92" w:rsidRDefault="00B14544" w:rsidP="00AE1B92">
            <w:pPr>
              <w:spacing w:before="60" w:after="60" w:line="400" w:lineRule="exact"/>
              <w:jc w:val="center"/>
              <w:rPr>
                <w:b/>
                <w:bCs/>
              </w:rPr>
            </w:pPr>
            <w:r w:rsidRPr="00E56F92">
              <w:rPr>
                <w:b/>
                <w:bCs/>
              </w:rPr>
              <w:t>Chỉ tiêu</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14544" w:rsidRPr="00E56F92" w:rsidRDefault="00B14544" w:rsidP="00AE1B92">
            <w:pPr>
              <w:spacing w:before="60" w:after="60" w:line="400" w:lineRule="exact"/>
              <w:jc w:val="center"/>
              <w:rPr>
                <w:b/>
              </w:rPr>
            </w:pPr>
            <w:r w:rsidRPr="00E56F92">
              <w:rPr>
                <w:b/>
              </w:rPr>
              <w:t>Ghi chú</w:t>
            </w:r>
          </w:p>
        </w:tc>
      </w:tr>
      <w:tr w:rsidR="00B14544" w:rsidRPr="00E56F92" w:rsidTr="003F5E93">
        <w:trPr>
          <w:trHeight w:val="360"/>
          <w:jc w:val="center"/>
        </w:trPr>
        <w:tc>
          <w:tcPr>
            <w:tcW w:w="554" w:type="pct"/>
            <w:tcBorders>
              <w:left w:val="single" w:sz="4" w:space="0" w:color="auto"/>
              <w:right w:val="single" w:sz="4" w:space="0" w:color="auto"/>
            </w:tcBorders>
            <w:shd w:val="clear" w:color="auto" w:fill="auto"/>
          </w:tcPr>
          <w:p w:rsidR="00B14544" w:rsidRPr="00E56F92" w:rsidRDefault="00B14544" w:rsidP="00AE1B92">
            <w:pPr>
              <w:spacing w:before="60" w:after="60" w:line="400" w:lineRule="exact"/>
              <w:jc w:val="center"/>
              <w:rPr>
                <w:bCs/>
                <w:sz w:val="26"/>
                <w:szCs w:val="26"/>
              </w:rPr>
            </w:pPr>
            <w:r w:rsidRPr="00E56F92">
              <w:rPr>
                <w:bCs/>
                <w:sz w:val="26"/>
                <w:szCs w:val="26"/>
              </w:rPr>
              <w:t>1</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B14544" w:rsidRPr="00E56F92" w:rsidRDefault="00B14544" w:rsidP="00AE1B92">
            <w:pPr>
              <w:spacing w:before="60" w:after="60" w:line="400" w:lineRule="exact"/>
              <w:rPr>
                <w:sz w:val="26"/>
                <w:szCs w:val="26"/>
              </w:rPr>
            </w:pPr>
            <w:r w:rsidRPr="00E56F92">
              <w:rPr>
                <w:sz w:val="26"/>
                <w:szCs w:val="26"/>
              </w:rPr>
              <w:t>Kinh tế</w:t>
            </w:r>
          </w:p>
        </w:tc>
        <w:tc>
          <w:tcPr>
            <w:tcW w:w="933" w:type="pct"/>
            <w:tcBorders>
              <w:top w:val="single" w:sz="4" w:space="0" w:color="auto"/>
              <w:left w:val="single" w:sz="4" w:space="0" w:color="auto"/>
              <w:bottom w:val="single" w:sz="4" w:space="0" w:color="auto"/>
              <w:right w:val="single" w:sz="4" w:space="0" w:color="auto"/>
            </w:tcBorders>
          </w:tcPr>
          <w:p w:rsidR="00B14544" w:rsidRPr="00E56F92" w:rsidRDefault="00B14544" w:rsidP="00AE1B92">
            <w:pPr>
              <w:spacing w:before="60" w:after="60" w:line="400" w:lineRule="exact"/>
              <w:jc w:val="center"/>
              <w:rPr>
                <w:sz w:val="26"/>
                <w:szCs w:val="26"/>
              </w:rPr>
            </w:pPr>
            <w:r w:rsidRPr="00E56F92">
              <w:rPr>
                <w:sz w:val="26"/>
                <w:szCs w:val="26"/>
              </w:rPr>
              <w:t>3</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14544" w:rsidRPr="00E56F92" w:rsidRDefault="00B14544" w:rsidP="00AE1B92">
            <w:pPr>
              <w:spacing w:before="60" w:after="60" w:line="400" w:lineRule="exact"/>
              <w:jc w:val="center"/>
              <w:rPr>
                <w:sz w:val="26"/>
                <w:szCs w:val="26"/>
              </w:rPr>
            </w:pPr>
          </w:p>
        </w:tc>
      </w:tr>
      <w:tr w:rsidR="00B14544" w:rsidRPr="00E56F92" w:rsidTr="003F5E93">
        <w:trPr>
          <w:trHeight w:val="360"/>
          <w:jc w:val="center"/>
        </w:trPr>
        <w:tc>
          <w:tcPr>
            <w:tcW w:w="554" w:type="pct"/>
            <w:tcBorders>
              <w:left w:val="single" w:sz="4" w:space="0" w:color="auto"/>
              <w:right w:val="single" w:sz="4" w:space="0" w:color="auto"/>
            </w:tcBorders>
            <w:shd w:val="clear" w:color="auto" w:fill="auto"/>
          </w:tcPr>
          <w:p w:rsidR="00B14544" w:rsidRPr="00E56F92" w:rsidRDefault="00B14544" w:rsidP="00AE1B92">
            <w:pPr>
              <w:spacing w:before="60" w:after="60" w:line="400" w:lineRule="exact"/>
              <w:jc w:val="center"/>
              <w:rPr>
                <w:bCs/>
                <w:sz w:val="26"/>
                <w:szCs w:val="26"/>
              </w:rPr>
            </w:pPr>
            <w:r w:rsidRPr="00E56F92">
              <w:rPr>
                <w:bCs/>
                <w:sz w:val="26"/>
                <w:szCs w:val="26"/>
              </w:rPr>
              <w:t>2</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B14544" w:rsidRPr="00E56F92" w:rsidRDefault="00B14544" w:rsidP="00AE1B92">
            <w:pPr>
              <w:spacing w:before="60" w:after="60" w:line="400" w:lineRule="exact"/>
              <w:rPr>
                <w:sz w:val="26"/>
                <w:szCs w:val="26"/>
              </w:rPr>
            </w:pPr>
            <w:r w:rsidRPr="00E56F92">
              <w:rPr>
                <w:sz w:val="26"/>
                <w:szCs w:val="26"/>
              </w:rPr>
              <w:t>Kinh tế phát triển</w:t>
            </w:r>
          </w:p>
        </w:tc>
        <w:tc>
          <w:tcPr>
            <w:tcW w:w="933" w:type="pct"/>
            <w:tcBorders>
              <w:top w:val="single" w:sz="4" w:space="0" w:color="auto"/>
              <w:left w:val="single" w:sz="4" w:space="0" w:color="auto"/>
              <w:bottom w:val="single" w:sz="4" w:space="0" w:color="auto"/>
              <w:right w:val="single" w:sz="4" w:space="0" w:color="auto"/>
            </w:tcBorders>
          </w:tcPr>
          <w:p w:rsidR="00B14544" w:rsidRPr="00E56F92" w:rsidRDefault="00B14544" w:rsidP="00AE1B92">
            <w:pPr>
              <w:spacing w:before="60" w:after="60" w:line="400" w:lineRule="exact"/>
              <w:jc w:val="center"/>
              <w:rPr>
                <w:sz w:val="26"/>
                <w:szCs w:val="26"/>
              </w:rPr>
            </w:pPr>
            <w:r w:rsidRPr="00E56F92">
              <w:rPr>
                <w:sz w:val="26"/>
                <w:szCs w:val="26"/>
              </w:rPr>
              <w:t>3</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14544" w:rsidRPr="00E56F92" w:rsidRDefault="00B14544" w:rsidP="00AE1B92">
            <w:pPr>
              <w:spacing w:before="60" w:after="60" w:line="400" w:lineRule="exact"/>
              <w:jc w:val="center"/>
              <w:rPr>
                <w:sz w:val="26"/>
                <w:szCs w:val="26"/>
              </w:rPr>
            </w:pPr>
          </w:p>
        </w:tc>
      </w:tr>
    </w:tbl>
    <w:p w:rsidR="00035D60" w:rsidRPr="00E56F92" w:rsidRDefault="00035D60" w:rsidP="00AE1B92">
      <w:pPr>
        <w:tabs>
          <w:tab w:val="left" w:pos="1134"/>
          <w:tab w:val="left" w:pos="1276"/>
        </w:tabs>
        <w:autoSpaceDN w:val="0"/>
        <w:spacing w:before="60" w:after="60" w:line="360" w:lineRule="auto"/>
        <w:ind w:firstLine="720"/>
        <w:jc w:val="both"/>
        <w:rPr>
          <w:spacing w:val="-4"/>
          <w:sz w:val="26"/>
          <w:szCs w:val="26"/>
          <w:lang w:val="nl-NL"/>
        </w:rPr>
      </w:pPr>
      <w:r w:rsidRPr="00E56F92">
        <w:rPr>
          <w:spacing w:val="-4"/>
          <w:sz w:val="26"/>
          <w:szCs w:val="26"/>
          <w:lang w:val="nl-NL"/>
        </w:rPr>
        <w:t xml:space="preserve">Thời gian nhận hồ sơ: Theo lịch của Bộ Giáo dục và Đào tạo. Cụ thể: thí sinh gửi hồ sơ về Sở GD ĐT trước ngày 20/5/2017. Sở GD ĐT gửi hồ sơ cho Phòng Đào tạo Trường ĐH Kinh tế </w:t>
      </w:r>
      <w:r w:rsidR="00346AD3" w:rsidRPr="00E56F92">
        <w:rPr>
          <w:spacing w:val="-4"/>
          <w:sz w:val="26"/>
          <w:szCs w:val="26"/>
          <w:lang w:val="nl-NL"/>
        </w:rPr>
        <w:t>trước ngày 1/6/2017</w:t>
      </w:r>
    </w:p>
    <w:p w:rsidR="00B14544" w:rsidRPr="00E56F92" w:rsidRDefault="004F210E" w:rsidP="00AE1B92">
      <w:pPr>
        <w:autoSpaceDN w:val="0"/>
        <w:spacing w:before="60" w:after="60" w:line="360" w:lineRule="auto"/>
        <w:ind w:firstLine="720"/>
        <w:jc w:val="both"/>
        <w:rPr>
          <w:b/>
          <w:i/>
          <w:sz w:val="26"/>
          <w:szCs w:val="26"/>
          <w:lang w:val="sv-SE"/>
        </w:rPr>
      </w:pPr>
      <w:r w:rsidRPr="00E56F92">
        <w:rPr>
          <w:b/>
          <w:i/>
          <w:sz w:val="26"/>
          <w:szCs w:val="26"/>
        </w:rPr>
        <w:t>3.2.Ưu tiên xét tuyển</w:t>
      </w:r>
    </w:p>
    <w:p w:rsidR="00F9110C" w:rsidRPr="00E56F92" w:rsidRDefault="0090636D" w:rsidP="00AE1B92">
      <w:pPr>
        <w:autoSpaceDN w:val="0"/>
        <w:spacing w:before="60" w:after="60" w:line="360" w:lineRule="auto"/>
        <w:ind w:firstLine="720"/>
        <w:jc w:val="both"/>
        <w:rPr>
          <w:sz w:val="26"/>
          <w:szCs w:val="26"/>
          <w:lang w:val="sv-SE"/>
        </w:rPr>
      </w:pPr>
      <w:r>
        <w:rPr>
          <w:sz w:val="26"/>
          <w:szCs w:val="26"/>
          <w:lang w:val="sv-SE"/>
        </w:rPr>
        <w:t xml:space="preserve">- </w:t>
      </w:r>
      <w:r w:rsidR="004F210E" w:rsidRPr="00E56F92">
        <w:rPr>
          <w:sz w:val="26"/>
          <w:szCs w:val="26"/>
          <w:lang w:val="sv-SE"/>
        </w:rPr>
        <w:t>Đối tượng</w:t>
      </w:r>
      <w:r w:rsidR="00F9110C" w:rsidRPr="00E56F92">
        <w:rPr>
          <w:sz w:val="26"/>
          <w:szCs w:val="26"/>
          <w:lang w:val="sv-SE"/>
        </w:rPr>
        <w:t xml:space="preserve">: Thí sinh đoạt giải trong kỳ thi chọn học sinh giỏi quốc gia các môn Toán học, Vật Lý, Hóa học, Tin học, Tiếng Anh và đã tốt nghiệp THPT, có kết quả thi đạt ngưỡng đảm bảo chất lượng đầu vào do ĐHQGHN quy định. </w:t>
      </w:r>
    </w:p>
    <w:p w:rsidR="002F50E3" w:rsidRPr="00E56F92" w:rsidRDefault="0090636D" w:rsidP="00AE1B92">
      <w:pPr>
        <w:autoSpaceDN w:val="0"/>
        <w:spacing w:before="60" w:after="60" w:line="360" w:lineRule="auto"/>
        <w:ind w:firstLine="720"/>
        <w:jc w:val="both"/>
        <w:rPr>
          <w:sz w:val="26"/>
          <w:szCs w:val="26"/>
          <w:lang w:val="sv-SE"/>
        </w:rPr>
      </w:pPr>
      <w:r>
        <w:rPr>
          <w:sz w:val="26"/>
          <w:szCs w:val="26"/>
          <w:lang w:val="sv-SE"/>
        </w:rPr>
        <w:t xml:space="preserve">- </w:t>
      </w:r>
      <w:r w:rsidR="002F50E3" w:rsidRPr="00E56F92">
        <w:rPr>
          <w:sz w:val="26"/>
          <w:szCs w:val="26"/>
          <w:lang w:val="sv-SE"/>
        </w:rPr>
        <w:t>Chỉ tiêu: 06</w:t>
      </w:r>
    </w:p>
    <w:tbl>
      <w:tblPr>
        <w:tblStyle w:val="TableGrid"/>
        <w:tblW w:w="9039" w:type="dxa"/>
        <w:tblLook w:val="04A0" w:firstRow="1" w:lastRow="0" w:firstColumn="1" w:lastColumn="0" w:noHBand="0" w:noVBand="1"/>
      </w:tblPr>
      <w:tblGrid>
        <w:gridCol w:w="817"/>
        <w:gridCol w:w="4536"/>
        <w:gridCol w:w="2126"/>
        <w:gridCol w:w="1560"/>
      </w:tblGrid>
      <w:tr w:rsidR="002F50E3" w:rsidRPr="00E56F92" w:rsidTr="003F5E93">
        <w:tc>
          <w:tcPr>
            <w:tcW w:w="817" w:type="dxa"/>
            <w:vAlign w:val="center"/>
          </w:tcPr>
          <w:p w:rsidR="002F50E3" w:rsidRPr="00E56F92" w:rsidRDefault="002F50E3" w:rsidP="00AE1B92">
            <w:pPr>
              <w:spacing w:before="60" w:after="60"/>
              <w:jc w:val="center"/>
              <w:rPr>
                <w:b/>
                <w:sz w:val="26"/>
                <w:szCs w:val="26"/>
              </w:rPr>
            </w:pPr>
            <w:r w:rsidRPr="00E56F92">
              <w:rPr>
                <w:b/>
                <w:sz w:val="26"/>
                <w:szCs w:val="26"/>
              </w:rPr>
              <w:t>TT</w:t>
            </w:r>
          </w:p>
        </w:tc>
        <w:tc>
          <w:tcPr>
            <w:tcW w:w="4536" w:type="dxa"/>
            <w:vAlign w:val="center"/>
          </w:tcPr>
          <w:p w:rsidR="002F50E3" w:rsidRPr="00E56F92" w:rsidRDefault="00C970E8" w:rsidP="00AE1B92">
            <w:pPr>
              <w:spacing w:before="60" w:after="60"/>
              <w:jc w:val="center"/>
              <w:rPr>
                <w:b/>
                <w:sz w:val="26"/>
                <w:szCs w:val="26"/>
              </w:rPr>
            </w:pPr>
            <w:r>
              <w:rPr>
                <w:b/>
                <w:sz w:val="26"/>
                <w:szCs w:val="26"/>
              </w:rPr>
              <w:t>Ng</w:t>
            </w:r>
            <w:r w:rsidRPr="00C970E8">
              <w:rPr>
                <w:b/>
                <w:sz w:val="26"/>
                <w:szCs w:val="26"/>
              </w:rPr>
              <w:t>ành</w:t>
            </w:r>
          </w:p>
        </w:tc>
        <w:tc>
          <w:tcPr>
            <w:tcW w:w="2126" w:type="dxa"/>
          </w:tcPr>
          <w:p w:rsidR="002F50E3" w:rsidRPr="00E56F92" w:rsidRDefault="002F50E3" w:rsidP="00AE1B92">
            <w:pPr>
              <w:spacing w:before="60" w:after="60"/>
              <w:jc w:val="center"/>
              <w:rPr>
                <w:b/>
                <w:sz w:val="26"/>
                <w:szCs w:val="26"/>
              </w:rPr>
            </w:pPr>
            <w:r w:rsidRPr="00E56F92">
              <w:rPr>
                <w:b/>
                <w:sz w:val="26"/>
                <w:szCs w:val="26"/>
              </w:rPr>
              <w:t>Mã ngành</w:t>
            </w:r>
          </w:p>
        </w:tc>
        <w:tc>
          <w:tcPr>
            <w:tcW w:w="1560" w:type="dxa"/>
            <w:vAlign w:val="center"/>
          </w:tcPr>
          <w:p w:rsidR="002F50E3" w:rsidRPr="00E56F92" w:rsidRDefault="002F50E3" w:rsidP="00AE1B92">
            <w:pPr>
              <w:spacing w:before="60" w:after="60"/>
              <w:jc w:val="center"/>
              <w:rPr>
                <w:b/>
                <w:sz w:val="26"/>
                <w:szCs w:val="26"/>
              </w:rPr>
            </w:pPr>
            <w:r w:rsidRPr="00E56F92">
              <w:rPr>
                <w:b/>
                <w:sz w:val="26"/>
                <w:szCs w:val="26"/>
              </w:rPr>
              <w:t>Chỉ tiêu</w:t>
            </w:r>
          </w:p>
        </w:tc>
      </w:tr>
      <w:tr w:rsidR="002F50E3" w:rsidRPr="00E56F92" w:rsidTr="003F5E93">
        <w:tc>
          <w:tcPr>
            <w:tcW w:w="817" w:type="dxa"/>
            <w:vAlign w:val="center"/>
          </w:tcPr>
          <w:p w:rsidR="002F50E3" w:rsidRPr="00E56F92" w:rsidRDefault="002F50E3" w:rsidP="00AE1B92">
            <w:pPr>
              <w:spacing w:before="60" w:after="60"/>
              <w:jc w:val="center"/>
              <w:rPr>
                <w:sz w:val="26"/>
                <w:szCs w:val="26"/>
              </w:rPr>
            </w:pPr>
            <w:r w:rsidRPr="00E56F92">
              <w:rPr>
                <w:sz w:val="26"/>
                <w:szCs w:val="26"/>
              </w:rPr>
              <w:t>1</w:t>
            </w:r>
          </w:p>
        </w:tc>
        <w:tc>
          <w:tcPr>
            <w:tcW w:w="4536" w:type="dxa"/>
            <w:vAlign w:val="center"/>
          </w:tcPr>
          <w:p w:rsidR="002F50E3" w:rsidRPr="00E56F92" w:rsidRDefault="002F50E3" w:rsidP="00AE1B92">
            <w:pPr>
              <w:spacing w:before="60" w:after="60"/>
              <w:rPr>
                <w:sz w:val="26"/>
                <w:szCs w:val="26"/>
              </w:rPr>
            </w:pPr>
            <w:r w:rsidRPr="00E56F92">
              <w:rPr>
                <w:sz w:val="26"/>
                <w:szCs w:val="26"/>
              </w:rPr>
              <w:t>Kinh tế</w:t>
            </w:r>
            <w:r w:rsidR="00C8618B">
              <w:rPr>
                <w:sz w:val="26"/>
                <w:szCs w:val="26"/>
              </w:rPr>
              <w:t xml:space="preserve"> (CT</w:t>
            </w:r>
            <w:r w:rsidR="00C8618B" w:rsidRPr="00C8618B">
              <w:rPr>
                <w:sz w:val="26"/>
                <w:szCs w:val="26"/>
              </w:rPr>
              <w:t>Đ</w:t>
            </w:r>
            <w:r w:rsidR="00C8618B">
              <w:rPr>
                <w:sz w:val="26"/>
                <w:szCs w:val="26"/>
              </w:rPr>
              <w:t>T chu</w:t>
            </w:r>
            <w:r w:rsidR="00C8618B" w:rsidRPr="00C8618B">
              <w:rPr>
                <w:sz w:val="26"/>
                <w:szCs w:val="26"/>
              </w:rPr>
              <w:t>ẩn</w:t>
            </w:r>
            <w:r w:rsidR="00C8618B">
              <w:rPr>
                <w:sz w:val="26"/>
                <w:szCs w:val="26"/>
              </w:rPr>
              <w:t>)</w:t>
            </w:r>
          </w:p>
        </w:tc>
        <w:tc>
          <w:tcPr>
            <w:tcW w:w="2126" w:type="dxa"/>
          </w:tcPr>
          <w:p w:rsidR="002F50E3" w:rsidRPr="00E56F92" w:rsidRDefault="002F50E3" w:rsidP="00AE1B92">
            <w:pPr>
              <w:spacing w:before="60" w:after="60"/>
              <w:jc w:val="center"/>
              <w:rPr>
                <w:sz w:val="26"/>
                <w:szCs w:val="26"/>
              </w:rPr>
            </w:pPr>
            <w:r w:rsidRPr="00E56F92">
              <w:rPr>
                <w:sz w:val="26"/>
                <w:szCs w:val="26"/>
              </w:rPr>
              <w:t>52310101</w:t>
            </w:r>
          </w:p>
        </w:tc>
        <w:tc>
          <w:tcPr>
            <w:tcW w:w="1560" w:type="dxa"/>
            <w:vAlign w:val="center"/>
          </w:tcPr>
          <w:p w:rsidR="002F50E3" w:rsidRPr="00E56F92" w:rsidRDefault="002F50E3" w:rsidP="00AE1B92">
            <w:pPr>
              <w:spacing w:before="60" w:after="60"/>
              <w:jc w:val="center"/>
              <w:rPr>
                <w:sz w:val="26"/>
                <w:szCs w:val="26"/>
              </w:rPr>
            </w:pPr>
            <w:r w:rsidRPr="00E56F92">
              <w:rPr>
                <w:sz w:val="26"/>
                <w:szCs w:val="26"/>
              </w:rPr>
              <w:t>1</w:t>
            </w:r>
          </w:p>
        </w:tc>
      </w:tr>
      <w:tr w:rsidR="002F50E3" w:rsidRPr="00E56F92" w:rsidTr="003F5E93">
        <w:tc>
          <w:tcPr>
            <w:tcW w:w="817" w:type="dxa"/>
            <w:vAlign w:val="center"/>
          </w:tcPr>
          <w:p w:rsidR="002F50E3" w:rsidRPr="00E56F92" w:rsidRDefault="002F50E3" w:rsidP="00AE1B92">
            <w:pPr>
              <w:spacing w:before="60" w:after="60"/>
              <w:jc w:val="center"/>
              <w:rPr>
                <w:sz w:val="26"/>
                <w:szCs w:val="26"/>
              </w:rPr>
            </w:pPr>
            <w:r w:rsidRPr="00E56F92">
              <w:rPr>
                <w:sz w:val="26"/>
                <w:szCs w:val="26"/>
              </w:rPr>
              <w:t>2</w:t>
            </w:r>
          </w:p>
        </w:tc>
        <w:tc>
          <w:tcPr>
            <w:tcW w:w="4536" w:type="dxa"/>
            <w:vAlign w:val="center"/>
          </w:tcPr>
          <w:p w:rsidR="002F50E3" w:rsidRPr="00E56F92" w:rsidRDefault="002F50E3" w:rsidP="00AE1B92">
            <w:pPr>
              <w:spacing w:before="60" w:after="60"/>
              <w:rPr>
                <w:sz w:val="26"/>
                <w:szCs w:val="26"/>
              </w:rPr>
            </w:pPr>
            <w:r w:rsidRPr="00E56F92">
              <w:rPr>
                <w:sz w:val="26"/>
                <w:szCs w:val="26"/>
              </w:rPr>
              <w:t>Kinh tế phát triển</w:t>
            </w:r>
            <w:r w:rsidR="00C8618B">
              <w:rPr>
                <w:sz w:val="26"/>
                <w:szCs w:val="26"/>
              </w:rPr>
              <w:t xml:space="preserve"> (CT</w:t>
            </w:r>
            <w:r w:rsidR="00C8618B" w:rsidRPr="00C8618B">
              <w:rPr>
                <w:sz w:val="26"/>
                <w:szCs w:val="26"/>
              </w:rPr>
              <w:t>Đ</w:t>
            </w:r>
            <w:r w:rsidR="00C8618B">
              <w:rPr>
                <w:sz w:val="26"/>
                <w:szCs w:val="26"/>
              </w:rPr>
              <w:t>T chu</w:t>
            </w:r>
            <w:r w:rsidR="00C8618B" w:rsidRPr="00C8618B">
              <w:rPr>
                <w:sz w:val="26"/>
                <w:szCs w:val="26"/>
              </w:rPr>
              <w:t>ẩn</w:t>
            </w:r>
            <w:r w:rsidR="00C8618B">
              <w:rPr>
                <w:sz w:val="26"/>
                <w:szCs w:val="26"/>
              </w:rPr>
              <w:t>)</w:t>
            </w:r>
          </w:p>
        </w:tc>
        <w:tc>
          <w:tcPr>
            <w:tcW w:w="2126" w:type="dxa"/>
          </w:tcPr>
          <w:p w:rsidR="002F50E3" w:rsidRPr="00E56F92" w:rsidRDefault="002F50E3" w:rsidP="00AE1B92">
            <w:pPr>
              <w:spacing w:before="60" w:after="60"/>
              <w:jc w:val="center"/>
              <w:rPr>
                <w:sz w:val="26"/>
                <w:szCs w:val="26"/>
              </w:rPr>
            </w:pPr>
            <w:r w:rsidRPr="00E56F92">
              <w:rPr>
                <w:sz w:val="26"/>
                <w:szCs w:val="26"/>
              </w:rPr>
              <w:t>52310104</w:t>
            </w:r>
          </w:p>
        </w:tc>
        <w:tc>
          <w:tcPr>
            <w:tcW w:w="1560" w:type="dxa"/>
            <w:vAlign w:val="center"/>
          </w:tcPr>
          <w:p w:rsidR="002F50E3" w:rsidRPr="00E56F92" w:rsidRDefault="002F50E3" w:rsidP="00AE1B92">
            <w:pPr>
              <w:spacing w:before="60" w:after="60"/>
              <w:jc w:val="center"/>
              <w:rPr>
                <w:sz w:val="26"/>
                <w:szCs w:val="26"/>
              </w:rPr>
            </w:pPr>
            <w:r w:rsidRPr="00E56F92">
              <w:rPr>
                <w:sz w:val="26"/>
                <w:szCs w:val="26"/>
              </w:rPr>
              <w:t>1</w:t>
            </w:r>
          </w:p>
        </w:tc>
      </w:tr>
      <w:tr w:rsidR="002F50E3" w:rsidRPr="00E56F92" w:rsidTr="003F5E93">
        <w:tc>
          <w:tcPr>
            <w:tcW w:w="817" w:type="dxa"/>
            <w:vAlign w:val="center"/>
          </w:tcPr>
          <w:p w:rsidR="002F50E3" w:rsidRPr="00E56F92" w:rsidRDefault="002F50E3" w:rsidP="00AE1B92">
            <w:pPr>
              <w:spacing w:before="60" w:after="60"/>
              <w:jc w:val="center"/>
              <w:rPr>
                <w:sz w:val="26"/>
                <w:szCs w:val="26"/>
              </w:rPr>
            </w:pPr>
            <w:r w:rsidRPr="00E56F92">
              <w:rPr>
                <w:sz w:val="26"/>
                <w:szCs w:val="26"/>
              </w:rPr>
              <w:t>3</w:t>
            </w:r>
          </w:p>
        </w:tc>
        <w:tc>
          <w:tcPr>
            <w:tcW w:w="4536" w:type="dxa"/>
            <w:vAlign w:val="center"/>
          </w:tcPr>
          <w:p w:rsidR="002F50E3" w:rsidRPr="00E56F92" w:rsidRDefault="002F50E3" w:rsidP="00AE1B92">
            <w:pPr>
              <w:spacing w:before="60" w:after="60"/>
              <w:rPr>
                <w:sz w:val="26"/>
                <w:szCs w:val="26"/>
              </w:rPr>
            </w:pPr>
            <w:r w:rsidRPr="00E56F92">
              <w:rPr>
                <w:sz w:val="26"/>
                <w:szCs w:val="26"/>
              </w:rPr>
              <w:t>Kinh tế quốc tế (CTĐT chuẩn)</w:t>
            </w:r>
          </w:p>
        </w:tc>
        <w:tc>
          <w:tcPr>
            <w:tcW w:w="2126" w:type="dxa"/>
          </w:tcPr>
          <w:p w:rsidR="002F50E3" w:rsidRPr="00E56F92" w:rsidRDefault="002F50E3" w:rsidP="00AE1B92">
            <w:pPr>
              <w:spacing w:before="60" w:after="60"/>
              <w:jc w:val="center"/>
              <w:rPr>
                <w:sz w:val="26"/>
                <w:szCs w:val="26"/>
              </w:rPr>
            </w:pPr>
            <w:r w:rsidRPr="00E56F92">
              <w:rPr>
                <w:sz w:val="26"/>
                <w:szCs w:val="26"/>
              </w:rPr>
              <w:t>52310106</w:t>
            </w:r>
          </w:p>
        </w:tc>
        <w:tc>
          <w:tcPr>
            <w:tcW w:w="1560" w:type="dxa"/>
            <w:vAlign w:val="center"/>
          </w:tcPr>
          <w:p w:rsidR="002F50E3" w:rsidRPr="00E56F92" w:rsidRDefault="002F50E3" w:rsidP="00AE1B92">
            <w:pPr>
              <w:spacing w:before="60" w:after="60"/>
              <w:jc w:val="center"/>
              <w:rPr>
                <w:sz w:val="26"/>
                <w:szCs w:val="26"/>
              </w:rPr>
            </w:pPr>
            <w:r w:rsidRPr="00E56F92">
              <w:rPr>
                <w:sz w:val="26"/>
                <w:szCs w:val="26"/>
              </w:rPr>
              <w:t>1</w:t>
            </w:r>
          </w:p>
        </w:tc>
      </w:tr>
      <w:tr w:rsidR="002F50E3" w:rsidRPr="00E56F92" w:rsidTr="003F5E93">
        <w:tc>
          <w:tcPr>
            <w:tcW w:w="817" w:type="dxa"/>
            <w:vAlign w:val="center"/>
          </w:tcPr>
          <w:p w:rsidR="002F50E3" w:rsidRPr="00E56F92" w:rsidRDefault="002F50E3" w:rsidP="00AE1B92">
            <w:pPr>
              <w:spacing w:before="60" w:after="60"/>
              <w:jc w:val="center"/>
              <w:rPr>
                <w:sz w:val="26"/>
                <w:szCs w:val="26"/>
              </w:rPr>
            </w:pPr>
            <w:r w:rsidRPr="00E56F92">
              <w:rPr>
                <w:sz w:val="26"/>
                <w:szCs w:val="26"/>
              </w:rPr>
              <w:t>4</w:t>
            </w:r>
          </w:p>
        </w:tc>
        <w:tc>
          <w:tcPr>
            <w:tcW w:w="4536" w:type="dxa"/>
            <w:vAlign w:val="center"/>
          </w:tcPr>
          <w:p w:rsidR="002F50E3" w:rsidRPr="00E56F92" w:rsidRDefault="002F50E3" w:rsidP="00AE1B92">
            <w:pPr>
              <w:spacing w:before="60" w:after="60"/>
              <w:rPr>
                <w:sz w:val="26"/>
                <w:szCs w:val="26"/>
              </w:rPr>
            </w:pPr>
            <w:r w:rsidRPr="00E56F92">
              <w:rPr>
                <w:sz w:val="26"/>
                <w:szCs w:val="26"/>
              </w:rPr>
              <w:t>Quản trị kinh doanh (CTĐT chuẩn)</w:t>
            </w:r>
          </w:p>
        </w:tc>
        <w:tc>
          <w:tcPr>
            <w:tcW w:w="2126" w:type="dxa"/>
          </w:tcPr>
          <w:p w:rsidR="002F50E3" w:rsidRPr="00E56F92" w:rsidRDefault="002F50E3" w:rsidP="00AE1B92">
            <w:pPr>
              <w:spacing w:before="60" w:after="60"/>
              <w:jc w:val="center"/>
              <w:rPr>
                <w:sz w:val="26"/>
                <w:szCs w:val="26"/>
              </w:rPr>
            </w:pPr>
            <w:r w:rsidRPr="00E56F92">
              <w:rPr>
                <w:sz w:val="26"/>
                <w:szCs w:val="26"/>
              </w:rPr>
              <w:t>52340101</w:t>
            </w:r>
          </w:p>
        </w:tc>
        <w:tc>
          <w:tcPr>
            <w:tcW w:w="1560" w:type="dxa"/>
            <w:vAlign w:val="center"/>
          </w:tcPr>
          <w:p w:rsidR="002F50E3" w:rsidRPr="00E56F92" w:rsidRDefault="002F50E3" w:rsidP="00AE1B92">
            <w:pPr>
              <w:spacing w:before="60" w:after="60"/>
              <w:jc w:val="center"/>
              <w:rPr>
                <w:sz w:val="26"/>
                <w:szCs w:val="26"/>
              </w:rPr>
            </w:pPr>
            <w:r w:rsidRPr="00E56F92">
              <w:rPr>
                <w:sz w:val="26"/>
                <w:szCs w:val="26"/>
              </w:rPr>
              <w:t>1</w:t>
            </w:r>
          </w:p>
        </w:tc>
      </w:tr>
      <w:tr w:rsidR="002F50E3" w:rsidRPr="00E56F92" w:rsidTr="003F5E93">
        <w:tc>
          <w:tcPr>
            <w:tcW w:w="817" w:type="dxa"/>
            <w:vAlign w:val="center"/>
          </w:tcPr>
          <w:p w:rsidR="002F50E3" w:rsidRPr="00E56F92" w:rsidRDefault="002F50E3" w:rsidP="00AE1B92">
            <w:pPr>
              <w:spacing w:before="60" w:after="60"/>
              <w:jc w:val="center"/>
              <w:rPr>
                <w:sz w:val="26"/>
                <w:szCs w:val="26"/>
              </w:rPr>
            </w:pPr>
            <w:r w:rsidRPr="00E56F92">
              <w:rPr>
                <w:sz w:val="26"/>
                <w:szCs w:val="26"/>
              </w:rPr>
              <w:t>5</w:t>
            </w:r>
          </w:p>
        </w:tc>
        <w:tc>
          <w:tcPr>
            <w:tcW w:w="4536" w:type="dxa"/>
            <w:vAlign w:val="center"/>
          </w:tcPr>
          <w:p w:rsidR="002F50E3" w:rsidRPr="00E56F92" w:rsidRDefault="002F50E3" w:rsidP="00AE1B92">
            <w:pPr>
              <w:spacing w:before="60" w:after="60"/>
              <w:rPr>
                <w:sz w:val="26"/>
                <w:szCs w:val="26"/>
              </w:rPr>
            </w:pPr>
            <w:r w:rsidRPr="00E56F92">
              <w:rPr>
                <w:sz w:val="26"/>
                <w:szCs w:val="26"/>
              </w:rPr>
              <w:t>Tài chính-Ngân hàng (CTĐT chuẩn)</w:t>
            </w:r>
          </w:p>
        </w:tc>
        <w:tc>
          <w:tcPr>
            <w:tcW w:w="2126" w:type="dxa"/>
          </w:tcPr>
          <w:p w:rsidR="002F50E3" w:rsidRPr="00E56F92" w:rsidRDefault="002F50E3" w:rsidP="00AE1B92">
            <w:pPr>
              <w:spacing w:before="60" w:after="60"/>
              <w:jc w:val="center"/>
              <w:rPr>
                <w:sz w:val="26"/>
                <w:szCs w:val="26"/>
              </w:rPr>
            </w:pPr>
            <w:r w:rsidRPr="00E56F92">
              <w:rPr>
                <w:sz w:val="26"/>
                <w:szCs w:val="26"/>
              </w:rPr>
              <w:t>52340201</w:t>
            </w:r>
          </w:p>
        </w:tc>
        <w:tc>
          <w:tcPr>
            <w:tcW w:w="1560" w:type="dxa"/>
            <w:vAlign w:val="center"/>
          </w:tcPr>
          <w:p w:rsidR="002F50E3" w:rsidRPr="00E56F92" w:rsidRDefault="002F50E3" w:rsidP="00AE1B92">
            <w:pPr>
              <w:spacing w:before="60" w:after="60"/>
              <w:jc w:val="center"/>
              <w:rPr>
                <w:sz w:val="26"/>
                <w:szCs w:val="26"/>
              </w:rPr>
            </w:pPr>
            <w:r w:rsidRPr="00E56F92">
              <w:rPr>
                <w:sz w:val="26"/>
                <w:szCs w:val="26"/>
              </w:rPr>
              <w:t>1</w:t>
            </w:r>
          </w:p>
        </w:tc>
      </w:tr>
      <w:tr w:rsidR="002F50E3" w:rsidRPr="00E56F92" w:rsidTr="003F5E93">
        <w:tc>
          <w:tcPr>
            <w:tcW w:w="817" w:type="dxa"/>
            <w:vAlign w:val="center"/>
          </w:tcPr>
          <w:p w:rsidR="002F50E3" w:rsidRPr="00E56F92" w:rsidRDefault="002F50E3" w:rsidP="00AE1B92">
            <w:pPr>
              <w:spacing w:before="60" w:after="60"/>
              <w:jc w:val="center"/>
              <w:rPr>
                <w:sz w:val="26"/>
                <w:szCs w:val="26"/>
              </w:rPr>
            </w:pPr>
            <w:r w:rsidRPr="00E56F92">
              <w:rPr>
                <w:sz w:val="26"/>
                <w:szCs w:val="26"/>
              </w:rPr>
              <w:t>6</w:t>
            </w:r>
          </w:p>
        </w:tc>
        <w:tc>
          <w:tcPr>
            <w:tcW w:w="4536" w:type="dxa"/>
            <w:vAlign w:val="center"/>
          </w:tcPr>
          <w:p w:rsidR="002F50E3" w:rsidRPr="00E56F92" w:rsidRDefault="002F50E3" w:rsidP="00AE1B92">
            <w:pPr>
              <w:spacing w:before="60" w:after="60"/>
              <w:rPr>
                <w:sz w:val="26"/>
                <w:szCs w:val="26"/>
              </w:rPr>
            </w:pPr>
            <w:r w:rsidRPr="00E56F92">
              <w:rPr>
                <w:sz w:val="26"/>
                <w:szCs w:val="26"/>
              </w:rPr>
              <w:t>Kế toán</w:t>
            </w:r>
            <w:r w:rsidR="00C8618B">
              <w:rPr>
                <w:sz w:val="26"/>
                <w:szCs w:val="26"/>
              </w:rPr>
              <w:t xml:space="preserve"> (CT</w:t>
            </w:r>
            <w:r w:rsidR="00C8618B" w:rsidRPr="00C8618B">
              <w:rPr>
                <w:sz w:val="26"/>
                <w:szCs w:val="26"/>
              </w:rPr>
              <w:t>Đ</w:t>
            </w:r>
            <w:r w:rsidR="00C8618B">
              <w:rPr>
                <w:sz w:val="26"/>
                <w:szCs w:val="26"/>
              </w:rPr>
              <w:t>T chu</w:t>
            </w:r>
            <w:r w:rsidR="00C8618B" w:rsidRPr="00C8618B">
              <w:rPr>
                <w:sz w:val="26"/>
                <w:szCs w:val="26"/>
              </w:rPr>
              <w:t>ẩn</w:t>
            </w:r>
            <w:r w:rsidR="00C8618B">
              <w:rPr>
                <w:sz w:val="26"/>
                <w:szCs w:val="26"/>
              </w:rPr>
              <w:t>)</w:t>
            </w:r>
          </w:p>
        </w:tc>
        <w:tc>
          <w:tcPr>
            <w:tcW w:w="2126" w:type="dxa"/>
          </w:tcPr>
          <w:p w:rsidR="002F50E3" w:rsidRPr="00E56F92" w:rsidRDefault="002F50E3" w:rsidP="00AE1B92">
            <w:pPr>
              <w:spacing w:before="60" w:after="60"/>
              <w:jc w:val="center"/>
              <w:rPr>
                <w:sz w:val="26"/>
                <w:szCs w:val="26"/>
              </w:rPr>
            </w:pPr>
            <w:r w:rsidRPr="00E56F92">
              <w:rPr>
                <w:sz w:val="26"/>
                <w:szCs w:val="26"/>
              </w:rPr>
              <w:t>52340301</w:t>
            </w:r>
          </w:p>
        </w:tc>
        <w:tc>
          <w:tcPr>
            <w:tcW w:w="1560" w:type="dxa"/>
            <w:vAlign w:val="center"/>
          </w:tcPr>
          <w:p w:rsidR="002F50E3" w:rsidRPr="00E56F92" w:rsidRDefault="002F50E3" w:rsidP="00AE1B92">
            <w:pPr>
              <w:spacing w:before="60" w:after="60"/>
              <w:jc w:val="center"/>
              <w:rPr>
                <w:sz w:val="26"/>
                <w:szCs w:val="26"/>
              </w:rPr>
            </w:pPr>
            <w:r w:rsidRPr="00E56F92">
              <w:rPr>
                <w:sz w:val="26"/>
                <w:szCs w:val="26"/>
              </w:rPr>
              <w:t>1</w:t>
            </w:r>
          </w:p>
        </w:tc>
      </w:tr>
    </w:tbl>
    <w:p w:rsidR="00346AD3" w:rsidRPr="00E56F92" w:rsidRDefault="0090636D" w:rsidP="00AE1B92">
      <w:pPr>
        <w:tabs>
          <w:tab w:val="left" w:pos="1134"/>
          <w:tab w:val="left" w:pos="1276"/>
        </w:tabs>
        <w:autoSpaceDN w:val="0"/>
        <w:spacing w:before="60" w:after="60" w:line="360" w:lineRule="auto"/>
        <w:ind w:firstLine="720"/>
        <w:jc w:val="both"/>
        <w:rPr>
          <w:spacing w:val="-4"/>
          <w:sz w:val="26"/>
          <w:szCs w:val="26"/>
          <w:lang w:val="nl-NL"/>
        </w:rPr>
      </w:pPr>
      <w:r>
        <w:rPr>
          <w:spacing w:val="-4"/>
          <w:sz w:val="26"/>
          <w:szCs w:val="26"/>
          <w:lang w:val="nl-NL"/>
        </w:rPr>
        <w:t xml:space="preserve">- </w:t>
      </w:r>
      <w:r w:rsidR="00346AD3" w:rsidRPr="00E56F92">
        <w:rPr>
          <w:spacing w:val="-4"/>
          <w:sz w:val="26"/>
          <w:szCs w:val="26"/>
          <w:lang w:val="nl-NL"/>
        </w:rPr>
        <w:t>Thời gian nhận hồ sơ: Theo lịch của Bộ Giáo dục và Đào tạo. Cụ thể: thí sinh gửi hồ sơ về Sở GD ĐT trước ngày 20/5/2017. Sở GD ĐT gửi hồ sơ cho Phòng Đào tạo Trường ĐH Kinh tế trước ngày 1/6/2017</w:t>
      </w:r>
    </w:p>
    <w:p w:rsidR="008F602E" w:rsidRPr="00E56F92" w:rsidRDefault="0090636D" w:rsidP="00AE1B92">
      <w:pPr>
        <w:tabs>
          <w:tab w:val="left" w:pos="1134"/>
          <w:tab w:val="left" w:pos="1276"/>
        </w:tabs>
        <w:autoSpaceDN w:val="0"/>
        <w:spacing w:before="60" w:after="60" w:line="360" w:lineRule="auto"/>
        <w:ind w:firstLine="720"/>
        <w:jc w:val="both"/>
        <w:rPr>
          <w:spacing w:val="-4"/>
          <w:sz w:val="26"/>
          <w:szCs w:val="26"/>
          <w:lang w:val="nl-NL"/>
        </w:rPr>
      </w:pPr>
      <w:r>
        <w:rPr>
          <w:spacing w:val="-4"/>
          <w:sz w:val="26"/>
          <w:szCs w:val="26"/>
          <w:lang w:val="nl-NL"/>
        </w:rPr>
        <w:t xml:space="preserve">- </w:t>
      </w:r>
      <w:r w:rsidR="006400B3" w:rsidRPr="00E56F92">
        <w:rPr>
          <w:spacing w:val="-4"/>
          <w:sz w:val="26"/>
          <w:szCs w:val="26"/>
          <w:lang w:val="nl-NL"/>
        </w:rPr>
        <w:t xml:space="preserve">Phiếu </w:t>
      </w:r>
      <w:r w:rsidR="00611344" w:rsidRPr="00E56F92">
        <w:rPr>
          <w:spacing w:val="-4"/>
          <w:sz w:val="26"/>
          <w:szCs w:val="26"/>
          <w:lang w:val="nl-NL"/>
        </w:rPr>
        <w:t>đăng ký ưu tiên xét tuyển theo phụ lục 4.</w:t>
      </w:r>
    </w:p>
    <w:p w:rsidR="00F9110C" w:rsidRPr="00E56F92" w:rsidRDefault="004F210E" w:rsidP="00AE1B92">
      <w:pPr>
        <w:autoSpaceDN w:val="0"/>
        <w:spacing w:before="60" w:after="60" w:line="360" w:lineRule="auto"/>
        <w:ind w:firstLine="720"/>
        <w:jc w:val="both"/>
        <w:rPr>
          <w:sz w:val="26"/>
          <w:szCs w:val="26"/>
          <w:lang w:val="sv-SE"/>
        </w:rPr>
      </w:pPr>
      <w:r w:rsidRPr="00E56F92">
        <w:rPr>
          <w:b/>
          <w:i/>
          <w:sz w:val="26"/>
          <w:szCs w:val="26"/>
          <w:lang w:val="sv-SE"/>
        </w:rPr>
        <w:t>3.3.</w:t>
      </w:r>
      <w:r w:rsidR="00F9110C" w:rsidRPr="00E56F92">
        <w:rPr>
          <w:b/>
          <w:i/>
          <w:sz w:val="26"/>
          <w:szCs w:val="26"/>
          <w:lang w:val="sv-SE"/>
        </w:rPr>
        <w:t xml:space="preserve"> Ưu tiên theo khu vực, đối tượng</w:t>
      </w:r>
      <w:r w:rsidR="00F9110C" w:rsidRPr="00E56F92">
        <w:rPr>
          <w:sz w:val="26"/>
          <w:szCs w:val="26"/>
          <w:lang w:val="sv-SE"/>
        </w:rPr>
        <w:t>: thực hiện theo Quy chế tuyển sinh.</w:t>
      </w:r>
    </w:p>
    <w:p w:rsidR="00872914" w:rsidRPr="00E56F92" w:rsidRDefault="00872914" w:rsidP="00AE1B92">
      <w:pPr>
        <w:tabs>
          <w:tab w:val="left" w:pos="1134"/>
          <w:tab w:val="left" w:pos="1276"/>
        </w:tabs>
        <w:autoSpaceDN w:val="0"/>
        <w:spacing w:before="60" w:after="60" w:line="360" w:lineRule="auto"/>
        <w:jc w:val="both"/>
        <w:rPr>
          <w:b/>
          <w:sz w:val="26"/>
          <w:szCs w:val="26"/>
          <w:lang w:val="sv-SE"/>
        </w:rPr>
      </w:pPr>
      <w:r w:rsidRPr="00E56F92">
        <w:rPr>
          <w:b/>
          <w:sz w:val="26"/>
          <w:szCs w:val="26"/>
          <w:lang w:val="sv-SE"/>
        </w:rPr>
        <w:t xml:space="preserve">4. Phương thức tuyển sinh </w:t>
      </w:r>
    </w:p>
    <w:p w:rsidR="00872914" w:rsidRPr="00E56F92" w:rsidRDefault="00872914" w:rsidP="00AE1B92">
      <w:pPr>
        <w:tabs>
          <w:tab w:val="left" w:pos="1134"/>
          <w:tab w:val="left" w:pos="1276"/>
        </w:tabs>
        <w:autoSpaceDN w:val="0"/>
        <w:spacing w:before="60" w:after="60" w:line="360" w:lineRule="auto"/>
        <w:ind w:firstLine="720"/>
        <w:jc w:val="both"/>
        <w:rPr>
          <w:b/>
          <w:spacing w:val="-4"/>
          <w:sz w:val="26"/>
          <w:szCs w:val="26"/>
          <w:lang w:val="nl-NL"/>
        </w:rPr>
      </w:pPr>
      <w:r w:rsidRPr="00E56F92">
        <w:rPr>
          <w:b/>
          <w:spacing w:val="-4"/>
          <w:sz w:val="26"/>
          <w:szCs w:val="26"/>
          <w:lang w:val="nl-NL"/>
        </w:rPr>
        <w:t xml:space="preserve">4.1. Đợt 1: </w:t>
      </w:r>
    </w:p>
    <w:p w:rsidR="00DC2D1E" w:rsidRPr="00E56F92" w:rsidRDefault="00872914" w:rsidP="00AE1B92">
      <w:pPr>
        <w:tabs>
          <w:tab w:val="left" w:pos="1134"/>
          <w:tab w:val="left" w:pos="1276"/>
        </w:tabs>
        <w:autoSpaceDN w:val="0"/>
        <w:spacing w:before="60" w:after="60" w:line="360" w:lineRule="auto"/>
        <w:ind w:firstLine="720"/>
        <w:jc w:val="both"/>
        <w:rPr>
          <w:b/>
          <w:i/>
          <w:spacing w:val="-4"/>
          <w:sz w:val="26"/>
          <w:szCs w:val="26"/>
          <w:lang w:val="nl-NL"/>
        </w:rPr>
      </w:pPr>
      <w:r w:rsidRPr="00E56F92">
        <w:rPr>
          <w:b/>
          <w:i/>
          <w:spacing w:val="-4"/>
          <w:sz w:val="26"/>
          <w:szCs w:val="26"/>
          <w:lang w:val="nl-NL"/>
        </w:rPr>
        <w:t xml:space="preserve">(1) </w:t>
      </w:r>
      <w:r w:rsidR="00DC2D1E" w:rsidRPr="00E56F92">
        <w:rPr>
          <w:b/>
          <w:i/>
          <w:spacing w:val="-4"/>
          <w:sz w:val="26"/>
          <w:szCs w:val="26"/>
          <w:lang w:val="nl-NL"/>
        </w:rPr>
        <w:t>K</w:t>
      </w:r>
      <w:r w:rsidRPr="00E56F92">
        <w:rPr>
          <w:b/>
          <w:i/>
          <w:spacing w:val="-4"/>
          <w:sz w:val="26"/>
          <w:szCs w:val="26"/>
          <w:lang w:val="nl-NL"/>
        </w:rPr>
        <w:t>ết quả bài thi THPT quốc gia</w:t>
      </w:r>
      <w:r w:rsidR="00DE65CF">
        <w:rPr>
          <w:b/>
          <w:i/>
          <w:spacing w:val="-4"/>
          <w:sz w:val="26"/>
          <w:szCs w:val="26"/>
          <w:lang w:val="nl-NL"/>
        </w:rPr>
        <w:t>:</w:t>
      </w:r>
      <w:r w:rsidRPr="00E56F92">
        <w:rPr>
          <w:b/>
          <w:i/>
          <w:spacing w:val="-4"/>
          <w:sz w:val="26"/>
          <w:szCs w:val="26"/>
          <w:lang w:val="nl-NL"/>
        </w:rPr>
        <w:t xml:space="preserve"> </w:t>
      </w:r>
    </w:p>
    <w:p w:rsidR="00DC2D1E" w:rsidRPr="00E56F92" w:rsidRDefault="0090636D" w:rsidP="00AE1B92">
      <w:pPr>
        <w:tabs>
          <w:tab w:val="left" w:pos="1134"/>
          <w:tab w:val="left" w:pos="1276"/>
        </w:tabs>
        <w:autoSpaceDN w:val="0"/>
        <w:spacing w:before="60" w:after="60" w:line="360" w:lineRule="auto"/>
        <w:ind w:firstLine="720"/>
        <w:jc w:val="both"/>
        <w:rPr>
          <w:spacing w:val="-4"/>
          <w:sz w:val="26"/>
          <w:szCs w:val="26"/>
          <w:lang w:val="nl-NL"/>
        </w:rPr>
      </w:pPr>
      <w:r>
        <w:rPr>
          <w:spacing w:val="-4"/>
          <w:sz w:val="26"/>
          <w:szCs w:val="26"/>
          <w:lang w:val="nl-NL"/>
        </w:rPr>
        <w:t xml:space="preserve">- </w:t>
      </w:r>
      <w:r w:rsidR="00DC2D1E" w:rsidRPr="00E56F92">
        <w:rPr>
          <w:spacing w:val="-4"/>
          <w:sz w:val="26"/>
          <w:szCs w:val="26"/>
          <w:lang w:val="nl-NL"/>
        </w:rPr>
        <w:t>Chỉ tiêu:</w:t>
      </w:r>
      <w:r w:rsidR="00B10746" w:rsidRPr="00E56F92">
        <w:rPr>
          <w:spacing w:val="-4"/>
          <w:sz w:val="26"/>
          <w:szCs w:val="26"/>
          <w:lang w:val="nl-NL"/>
        </w:rPr>
        <w:t xml:space="preserve"> 637</w:t>
      </w:r>
    </w:p>
    <w:tbl>
      <w:tblPr>
        <w:tblStyle w:val="TableGrid"/>
        <w:tblW w:w="9606" w:type="dxa"/>
        <w:tblLook w:val="04A0" w:firstRow="1" w:lastRow="0" w:firstColumn="1" w:lastColumn="0" w:noHBand="0" w:noVBand="1"/>
      </w:tblPr>
      <w:tblGrid>
        <w:gridCol w:w="817"/>
        <w:gridCol w:w="3119"/>
        <w:gridCol w:w="1275"/>
        <w:gridCol w:w="993"/>
        <w:gridCol w:w="2268"/>
        <w:gridCol w:w="1134"/>
      </w:tblGrid>
      <w:tr w:rsidR="00DC2D1E" w:rsidRPr="00E56F92" w:rsidTr="00F63347">
        <w:tc>
          <w:tcPr>
            <w:tcW w:w="817" w:type="dxa"/>
            <w:vAlign w:val="center"/>
          </w:tcPr>
          <w:p w:rsidR="00DC2D1E" w:rsidRPr="00E56F92" w:rsidRDefault="00DC2D1E" w:rsidP="00AE1B92">
            <w:pPr>
              <w:spacing w:before="60" w:after="60"/>
              <w:jc w:val="center"/>
              <w:rPr>
                <w:b/>
                <w:bCs/>
                <w:sz w:val="26"/>
                <w:szCs w:val="26"/>
              </w:rPr>
            </w:pPr>
            <w:r w:rsidRPr="00E56F92">
              <w:rPr>
                <w:b/>
                <w:bCs/>
                <w:sz w:val="26"/>
                <w:szCs w:val="26"/>
              </w:rPr>
              <w:lastRenderedPageBreak/>
              <w:t>STT</w:t>
            </w:r>
          </w:p>
        </w:tc>
        <w:tc>
          <w:tcPr>
            <w:tcW w:w="3119" w:type="dxa"/>
            <w:vAlign w:val="center"/>
          </w:tcPr>
          <w:p w:rsidR="00DC2D1E" w:rsidRPr="00E56F92" w:rsidRDefault="00DC2D1E" w:rsidP="00AE1B92">
            <w:pPr>
              <w:spacing w:before="60" w:after="60"/>
              <w:jc w:val="center"/>
              <w:rPr>
                <w:b/>
                <w:bCs/>
                <w:sz w:val="26"/>
                <w:szCs w:val="26"/>
              </w:rPr>
            </w:pPr>
            <w:r w:rsidRPr="00E56F92">
              <w:rPr>
                <w:b/>
                <w:bCs/>
                <w:sz w:val="26"/>
                <w:szCs w:val="26"/>
              </w:rPr>
              <w:t>Ngành</w:t>
            </w:r>
          </w:p>
        </w:tc>
        <w:tc>
          <w:tcPr>
            <w:tcW w:w="1275" w:type="dxa"/>
          </w:tcPr>
          <w:p w:rsidR="00DC2D1E" w:rsidRPr="00E56F92" w:rsidRDefault="00DC2D1E" w:rsidP="00AE1B92">
            <w:pPr>
              <w:spacing w:before="60" w:after="60"/>
              <w:jc w:val="center"/>
              <w:rPr>
                <w:b/>
                <w:bCs/>
                <w:sz w:val="26"/>
                <w:szCs w:val="26"/>
              </w:rPr>
            </w:pPr>
            <w:r w:rsidRPr="00E56F92">
              <w:rPr>
                <w:b/>
                <w:bCs/>
                <w:sz w:val="26"/>
                <w:szCs w:val="26"/>
              </w:rPr>
              <w:t>Mã ngành</w:t>
            </w:r>
          </w:p>
        </w:tc>
        <w:tc>
          <w:tcPr>
            <w:tcW w:w="993" w:type="dxa"/>
            <w:vAlign w:val="center"/>
          </w:tcPr>
          <w:p w:rsidR="00DC2D1E" w:rsidRPr="00E56F92" w:rsidRDefault="00DC2D1E" w:rsidP="00AE1B92">
            <w:pPr>
              <w:spacing w:before="60" w:after="60"/>
              <w:jc w:val="center"/>
              <w:rPr>
                <w:b/>
                <w:bCs/>
                <w:sz w:val="26"/>
                <w:szCs w:val="26"/>
              </w:rPr>
            </w:pPr>
            <w:r w:rsidRPr="00E56F92">
              <w:rPr>
                <w:b/>
                <w:bCs/>
                <w:sz w:val="26"/>
                <w:szCs w:val="26"/>
              </w:rPr>
              <w:t>Chỉ tiêu</w:t>
            </w:r>
          </w:p>
        </w:tc>
        <w:tc>
          <w:tcPr>
            <w:tcW w:w="2268" w:type="dxa"/>
          </w:tcPr>
          <w:p w:rsidR="00DC2D1E" w:rsidRPr="00E56F92" w:rsidRDefault="00DC2D1E" w:rsidP="00AE1B92">
            <w:pPr>
              <w:tabs>
                <w:tab w:val="left" w:pos="1134"/>
                <w:tab w:val="left" w:pos="1276"/>
              </w:tabs>
              <w:autoSpaceDN w:val="0"/>
              <w:spacing w:before="60" w:after="60" w:line="360" w:lineRule="auto"/>
              <w:jc w:val="center"/>
              <w:rPr>
                <w:b/>
                <w:spacing w:val="-4"/>
                <w:sz w:val="26"/>
                <w:szCs w:val="26"/>
                <w:lang w:val="nl-NL"/>
              </w:rPr>
            </w:pPr>
            <w:r w:rsidRPr="00E56F92">
              <w:rPr>
                <w:b/>
                <w:spacing w:val="-4"/>
                <w:sz w:val="26"/>
                <w:szCs w:val="26"/>
                <w:lang w:val="nl-NL"/>
              </w:rPr>
              <w:t>Tổ hợp môn</w:t>
            </w:r>
          </w:p>
        </w:tc>
        <w:tc>
          <w:tcPr>
            <w:tcW w:w="1134" w:type="dxa"/>
          </w:tcPr>
          <w:p w:rsidR="00DC2D1E" w:rsidRPr="00E56F92" w:rsidRDefault="00DC2D1E" w:rsidP="00AE1B92">
            <w:pPr>
              <w:tabs>
                <w:tab w:val="left" w:pos="1134"/>
                <w:tab w:val="left" w:pos="1276"/>
              </w:tabs>
              <w:autoSpaceDN w:val="0"/>
              <w:spacing w:before="60" w:after="60" w:line="360" w:lineRule="auto"/>
              <w:jc w:val="center"/>
              <w:rPr>
                <w:b/>
                <w:spacing w:val="-4"/>
                <w:sz w:val="26"/>
                <w:szCs w:val="26"/>
                <w:lang w:val="nl-NL"/>
              </w:rPr>
            </w:pPr>
            <w:r w:rsidRPr="00E56F92">
              <w:rPr>
                <w:b/>
                <w:spacing w:val="-4"/>
                <w:sz w:val="26"/>
                <w:szCs w:val="26"/>
                <w:lang w:val="nl-NL"/>
              </w:rPr>
              <w:t>Mã tổ hợp</w:t>
            </w:r>
          </w:p>
        </w:tc>
      </w:tr>
      <w:tr w:rsidR="00DC2D1E" w:rsidRPr="00E56F92" w:rsidTr="00F63347">
        <w:tc>
          <w:tcPr>
            <w:tcW w:w="817" w:type="dxa"/>
            <w:vAlign w:val="center"/>
          </w:tcPr>
          <w:p w:rsidR="00DC2D1E" w:rsidRPr="00E56F92" w:rsidRDefault="00DC2D1E" w:rsidP="00AE1B92">
            <w:pPr>
              <w:spacing w:before="60" w:after="60"/>
              <w:jc w:val="center"/>
              <w:rPr>
                <w:b/>
                <w:sz w:val="26"/>
                <w:szCs w:val="26"/>
              </w:rPr>
            </w:pPr>
            <w:r w:rsidRPr="00E56F92">
              <w:rPr>
                <w:b/>
                <w:sz w:val="26"/>
                <w:szCs w:val="26"/>
              </w:rPr>
              <w:t>I</w:t>
            </w:r>
          </w:p>
        </w:tc>
        <w:tc>
          <w:tcPr>
            <w:tcW w:w="3119" w:type="dxa"/>
            <w:vAlign w:val="center"/>
          </w:tcPr>
          <w:p w:rsidR="00DC2D1E" w:rsidRPr="00E56F92" w:rsidRDefault="00DC2D1E" w:rsidP="00AE1B92">
            <w:pPr>
              <w:spacing w:before="60" w:after="60"/>
              <w:rPr>
                <w:b/>
                <w:sz w:val="26"/>
                <w:szCs w:val="26"/>
              </w:rPr>
            </w:pPr>
            <w:r w:rsidRPr="00E56F92">
              <w:rPr>
                <w:b/>
                <w:sz w:val="26"/>
                <w:szCs w:val="26"/>
              </w:rPr>
              <w:t>Chương trình đào tạo chuẩn</w:t>
            </w:r>
          </w:p>
        </w:tc>
        <w:tc>
          <w:tcPr>
            <w:tcW w:w="1275" w:type="dxa"/>
          </w:tcPr>
          <w:p w:rsidR="00DC2D1E" w:rsidRPr="00E56F92" w:rsidRDefault="00DC2D1E" w:rsidP="00AE1B92">
            <w:pPr>
              <w:spacing w:before="60" w:after="60"/>
              <w:jc w:val="center"/>
              <w:rPr>
                <w:b/>
                <w:sz w:val="26"/>
                <w:szCs w:val="26"/>
              </w:rPr>
            </w:pPr>
          </w:p>
        </w:tc>
        <w:tc>
          <w:tcPr>
            <w:tcW w:w="993" w:type="dxa"/>
            <w:vAlign w:val="center"/>
          </w:tcPr>
          <w:p w:rsidR="00DC2D1E" w:rsidRPr="00E56F92" w:rsidRDefault="00DC2D1E" w:rsidP="00AE1B92">
            <w:pPr>
              <w:spacing w:before="60" w:after="60"/>
              <w:jc w:val="center"/>
              <w:rPr>
                <w:b/>
                <w:sz w:val="26"/>
                <w:szCs w:val="26"/>
              </w:rPr>
            </w:pPr>
          </w:p>
        </w:tc>
        <w:tc>
          <w:tcPr>
            <w:tcW w:w="2268" w:type="dxa"/>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1</w:t>
            </w:r>
          </w:p>
        </w:tc>
        <w:tc>
          <w:tcPr>
            <w:tcW w:w="3119" w:type="dxa"/>
            <w:vAlign w:val="center"/>
          </w:tcPr>
          <w:p w:rsidR="00DC2D1E" w:rsidRPr="00E56F92" w:rsidRDefault="00DC2D1E" w:rsidP="00AE1B92">
            <w:pPr>
              <w:spacing w:before="60" w:after="60"/>
              <w:rPr>
                <w:sz w:val="26"/>
                <w:szCs w:val="26"/>
              </w:rPr>
            </w:pPr>
            <w:r w:rsidRPr="00E56F92">
              <w:rPr>
                <w:sz w:val="26"/>
                <w:szCs w:val="26"/>
              </w:rPr>
              <w:t>Kinh tế</w:t>
            </w:r>
          </w:p>
        </w:tc>
        <w:tc>
          <w:tcPr>
            <w:tcW w:w="1275" w:type="dxa"/>
          </w:tcPr>
          <w:p w:rsidR="00DC2D1E" w:rsidRPr="00E56F92" w:rsidRDefault="00DC2D1E" w:rsidP="00AE1B92">
            <w:pPr>
              <w:spacing w:before="60" w:after="60"/>
              <w:jc w:val="center"/>
              <w:rPr>
                <w:sz w:val="26"/>
                <w:szCs w:val="26"/>
              </w:rPr>
            </w:pPr>
            <w:r w:rsidRPr="00E56F92">
              <w:rPr>
                <w:sz w:val="26"/>
                <w:szCs w:val="26"/>
              </w:rPr>
              <w:t>52310101</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71</w:t>
            </w:r>
          </w:p>
        </w:tc>
        <w:tc>
          <w:tcPr>
            <w:tcW w:w="2268" w:type="dxa"/>
            <w:vMerge w:val="restart"/>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r w:rsidRPr="00E56F92">
              <w:rPr>
                <w:spacing w:val="-4"/>
                <w:sz w:val="26"/>
                <w:szCs w:val="26"/>
                <w:lang w:val="nl-NL"/>
              </w:rPr>
              <w:t>Toán, Lý, Hóa</w:t>
            </w:r>
          </w:p>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r w:rsidRPr="00E56F92">
              <w:rPr>
                <w:spacing w:val="-4"/>
                <w:sz w:val="26"/>
                <w:szCs w:val="26"/>
                <w:lang w:val="nl-NL"/>
              </w:rPr>
              <w:t>Toán, Lý, Anh</w:t>
            </w:r>
          </w:p>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r w:rsidRPr="00E56F92">
              <w:rPr>
                <w:spacing w:val="-4"/>
                <w:sz w:val="26"/>
                <w:szCs w:val="26"/>
                <w:lang w:val="nl-NL"/>
              </w:rPr>
              <w:t>Toán, Văn, Anh</w:t>
            </w:r>
          </w:p>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r w:rsidRPr="00E56F92">
              <w:rPr>
                <w:spacing w:val="-4"/>
                <w:sz w:val="26"/>
                <w:szCs w:val="26"/>
                <w:lang w:val="nl-NL"/>
              </w:rPr>
              <w:t>Toán, Văn, KHXH</w:t>
            </w:r>
          </w:p>
        </w:tc>
        <w:tc>
          <w:tcPr>
            <w:tcW w:w="1134" w:type="dxa"/>
            <w:vMerge w:val="restart"/>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r w:rsidRPr="00E56F92">
              <w:rPr>
                <w:spacing w:val="-4"/>
                <w:sz w:val="26"/>
                <w:szCs w:val="26"/>
                <w:lang w:val="nl-NL"/>
              </w:rPr>
              <w:t>A00</w:t>
            </w:r>
          </w:p>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r w:rsidRPr="00E56F92">
              <w:rPr>
                <w:spacing w:val="-4"/>
                <w:sz w:val="26"/>
                <w:szCs w:val="26"/>
                <w:lang w:val="nl-NL"/>
              </w:rPr>
              <w:t>A01</w:t>
            </w:r>
          </w:p>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r w:rsidRPr="00E56F92">
              <w:rPr>
                <w:spacing w:val="-4"/>
                <w:sz w:val="26"/>
                <w:szCs w:val="26"/>
                <w:lang w:val="nl-NL"/>
              </w:rPr>
              <w:t>D01</w:t>
            </w:r>
          </w:p>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r w:rsidRPr="00E56F92">
              <w:rPr>
                <w:spacing w:val="-4"/>
                <w:sz w:val="26"/>
                <w:szCs w:val="26"/>
                <w:lang w:val="nl-NL"/>
              </w:rPr>
              <w:t>C15</w:t>
            </w: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2</w:t>
            </w:r>
          </w:p>
        </w:tc>
        <w:tc>
          <w:tcPr>
            <w:tcW w:w="3119" w:type="dxa"/>
            <w:vAlign w:val="center"/>
          </w:tcPr>
          <w:p w:rsidR="00DC2D1E" w:rsidRPr="00E56F92" w:rsidRDefault="00DC2D1E" w:rsidP="00AE1B92">
            <w:pPr>
              <w:spacing w:before="60" w:after="60"/>
              <w:rPr>
                <w:sz w:val="26"/>
                <w:szCs w:val="26"/>
              </w:rPr>
            </w:pPr>
            <w:r w:rsidRPr="00E56F92">
              <w:rPr>
                <w:sz w:val="26"/>
                <w:szCs w:val="26"/>
              </w:rPr>
              <w:t>Kinh tế phát triển</w:t>
            </w:r>
          </w:p>
        </w:tc>
        <w:tc>
          <w:tcPr>
            <w:tcW w:w="1275" w:type="dxa"/>
          </w:tcPr>
          <w:p w:rsidR="00DC2D1E" w:rsidRPr="00E56F92" w:rsidRDefault="00DC2D1E" w:rsidP="00AE1B92">
            <w:pPr>
              <w:spacing w:before="60" w:after="60"/>
              <w:jc w:val="center"/>
              <w:rPr>
                <w:sz w:val="26"/>
                <w:szCs w:val="26"/>
              </w:rPr>
            </w:pPr>
            <w:r w:rsidRPr="00E56F92">
              <w:rPr>
                <w:sz w:val="26"/>
                <w:szCs w:val="26"/>
              </w:rPr>
              <w:t>52310104</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71</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3</w:t>
            </w:r>
          </w:p>
        </w:tc>
        <w:tc>
          <w:tcPr>
            <w:tcW w:w="3119" w:type="dxa"/>
            <w:vAlign w:val="center"/>
          </w:tcPr>
          <w:p w:rsidR="00DC2D1E" w:rsidRPr="00E56F92" w:rsidRDefault="00DC2D1E" w:rsidP="00AE1B92">
            <w:pPr>
              <w:spacing w:before="60" w:after="60"/>
              <w:rPr>
                <w:sz w:val="26"/>
                <w:szCs w:val="26"/>
              </w:rPr>
            </w:pPr>
            <w:r w:rsidRPr="00E56F92">
              <w:rPr>
                <w:sz w:val="26"/>
                <w:szCs w:val="26"/>
              </w:rPr>
              <w:t>Kinh tế quốc tế</w:t>
            </w:r>
          </w:p>
        </w:tc>
        <w:tc>
          <w:tcPr>
            <w:tcW w:w="1275" w:type="dxa"/>
          </w:tcPr>
          <w:p w:rsidR="00DC2D1E" w:rsidRPr="00E56F92" w:rsidRDefault="00DC2D1E" w:rsidP="00AE1B92">
            <w:pPr>
              <w:spacing w:before="60" w:after="60"/>
              <w:jc w:val="center"/>
              <w:rPr>
                <w:sz w:val="26"/>
                <w:szCs w:val="26"/>
              </w:rPr>
            </w:pPr>
            <w:r w:rsidRPr="00E56F92">
              <w:rPr>
                <w:sz w:val="26"/>
                <w:szCs w:val="26"/>
              </w:rPr>
              <w:t>52310106</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74</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4</w:t>
            </w:r>
          </w:p>
        </w:tc>
        <w:tc>
          <w:tcPr>
            <w:tcW w:w="3119" w:type="dxa"/>
            <w:vAlign w:val="center"/>
          </w:tcPr>
          <w:p w:rsidR="00DC2D1E" w:rsidRPr="00E56F92" w:rsidRDefault="00DC2D1E" w:rsidP="00AE1B92">
            <w:pPr>
              <w:spacing w:before="60" w:after="60"/>
              <w:rPr>
                <w:sz w:val="26"/>
                <w:szCs w:val="26"/>
              </w:rPr>
            </w:pPr>
            <w:r w:rsidRPr="00E56F92">
              <w:rPr>
                <w:sz w:val="26"/>
                <w:szCs w:val="26"/>
              </w:rPr>
              <w:t>Quản trị kinh doanh</w:t>
            </w:r>
          </w:p>
        </w:tc>
        <w:tc>
          <w:tcPr>
            <w:tcW w:w="1275" w:type="dxa"/>
          </w:tcPr>
          <w:p w:rsidR="00DC2D1E" w:rsidRPr="00E56F92" w:rsidRDefault="00DC2D1E" w:rsidP="00AE1B92">
            <w:pPr>
              <w:spacing w:before="60" w:after="60"/>
              <w:jc w:val="center"/>
              <w:rPr>
                <w:sz w:val="26"/>
                <w:szCs w:val="26"/>
              </w:rPr>
            </w:pPr>
            <w:r w:rsidRPr="00E56F92">
              <w:rPr>
                <w:sz w:val="26"/>
                <w:szCs w:val="26"/>
              </w:rPr>
              <w:t>52340101</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75</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5</w:t>
            </w:r>
          </w:p>
        </w:tc>
        <w:tc>
          <w:tcPr>
            <w:tcW w:w="3119" w:type="dxa"/>
            <w:vAlign w:val="center"/>
          </w:tcPr>
          <w:p w:rsidR="00DC2D1E" w:rsidRPr="00E56F92" w:rsidRDefault="00DC2D1E" w:rsidP="00AE1B92">
            <w:pPr>
              <w:spacing w:before="60" w:after="60"/>
              <w:rPr>
                <w:sz w:val="26"/>
                <w:szCs w:val="26"/>
              </w:rPr>
            </w:pPr>
            <w:r w:rsidRPr="00E56F92">
              <w:rPr>
                <w:sz w:val="26"/>
                <w:szCs w:val="26"/>
              </w:rPr>
              <w:t>Tài chính-Ngân hàng</w:t>
            </w:r>
          </w:p>
        </w:tc>
        <w:tc>
          <w:tcPr>
            <w:tcW w:w="1275" w:type="dxa"/>
          </w:tcPr>
          <w:p w:rsidR="00DC2D1E" w:rsidRPr="00E56F92" w:rsidRDefault="00DC2D1E" w:rsidP="00AE1B92">
            <w:pPr>
              <w:spacing w:before="60" w:after="60"/>
              <w:jc w:val="center"/>
              <w:rPr>
                <w:sz w:val="26"/>
                <w:szCs w:val="26"/>
              </w:rPr>
            </w:pPr>
            <w:r w:rsidRPr="00E56F92">
              <w:rPr>
                <w:sz w:val="26"/>
                <w:szCs w:val="26"/>
              </w:rPr>
              <w:t>52340201</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65</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6</w:t>
            </w:r>
          </w:p>
        </w:tc>
        <w:tc>
          <w:tcPr>
            <w:tcW w:w="3119" w:type="dxa"/>
            <w:vAlign w:val="center"/>
          </w:tcPr>
          <w:p w:rsidR="00DC2D1E" w:rsidRPr="00E56F92" w:rsidRDefault="00DC2D1E" w:rsidP="00AE1B92">
            <w:pPr>
              <w:spacing w:before="60" w:after="60"/>
              <w:rPr>
                <w:sz w:val="26"/>
                <w:szCs w:val="26"/>
              </w:rPr>
            </w:pPr>
            <w:r w:rsidRPr="00E56F92">
              <w:rPr>
                <w:sz w:val="26"/>
                <w:szCs w:val="26"/>
              </w:rPr>
              <w:t>Kế toán</w:t>
            </w:r>
          </w:p>
        </w:tc>
        <w:tc>
          <w:tcPr>
            <w:tcW w:w="1275" w:type="dxa"/>
          </w:tcPr>
          <w:p w:rsidR="00DC2D1E" w:rsidRPr="00E56F92" w:rsidRDefault="00DC2D1E" w:rsidP="00AE1B92">
            <w:pPr>
              <w:spacing w:before="60" w:after="60"/>
              <w:jc w:val="center"/>
              <w:rPr>
                <w:sz w:val="26"/>
                <w:szCs w:val="26"/>
              </w:rPr>
            </w:pPr>
            <w:r w:rsidRPr="00E56F92">
              <w:rPr>
                <w:sz w:val="26"/>
                <w:szCs w:val="26"/>
              </w:rPr>
              <w:t>52340301</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84</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b/>
                <w:sz w:val="26"/>
                <w:szCs w:val="26"/>
              </w:rPr>
            </w:pPr>
            <w:r w:rsidRPr="00E56F92">
              <w:rPr>
                <w:b/>
                <w:sz w:val="26"/>
                <w:szCs w:val="26"/>
              </w:rPr>
              <w:t>II</w:t>
            </w:r>
          </w:p>
        </w:tc>
        <w:tc>
          <w:tcPr>
            <w:tcW w:w="3119" w:type="dxa"/>
            <w:vAlign w:val="center"/>
          </w:tcPr>
          <w:p w:rsidR="00DC2D1E" w:rsidRPr="00E56F92" w:rsidRDefault="00DC2D1E" w:rsidP="00AE1B92">
            <w:pPr>
              <w:spacing w:before="60" w:after="60"/>
              <w:rPr>
                <w:b/>
                <w:sz w:val="26"/>
                <w:szCs w:val="26"/>
              </w:rPr>
            </w:pPr>
            <w:r w:rsidRPr="00E56F92">
              <w:rPr>
                <w:b/>
                <w:sz w:val="26"/>
                <w:szCs w:val="26"/>
              </w:rPr>
              <w:t>Chương trình đào tạo chất lượng cao đáp ứng Thông tư 23 của Bộ GD&amp;ĐT</w:t>
            </w:r>
            <w:r w:rsidR="00586C4F">
              <w:rPr>
                <w:b/>
                <w:sz w:val="26"/>
                <w:szCs w:val="26"/>
              </w:rPr>
              <w:t xml:space="preserve"> (h</w:t>
            </w:r>
            <w:r w:rsidR="00586C4F" w:rsidRPr="00586C4F">
              <w:rPr>
                <w:b/>
                <w:sz w:val="26"/>
                <w:szCs w:val="26"/>
              </w:rPr>
              <w:t>ọc</w:t>
            </w:r>
            <w:r w:rsidR="00586C4F">
              <w:rPr>
                <w:b/>
                <w:sz w:val="26"/>
                <w:szCs w:val="26"/>
              </w:rPr>
              <w:t xml:space="preserve"> ph</w:t>
            </w:r>
            <w:r w:rsidR="00586C4F" w:rsidRPr="00586C4F">
              <w:rPr>
                <w:b/>
                <w:sz w:val="26"/>
                <w:szCs w:val="26"/>
              </w:rPr>
              <w:t>í</w:t>
            </w:r>
            <w:r w:rsidR="00586C4F">
              <w:rPr>
                <w:b/>
                <w:sz w:val="26"/>
                <w:szCs w:val="26"/>
              </w:rPr>
              <w:t>: 35.000.000đ</w:t>
            </w:r>
            <w:r w:rsidR="00586C4F" w:rsidRPr="00586C4F">
              <w:rPr>
                <w:b/>
                <w:sz w:val="26"/>
                <w:szCs w:val="26"/>
              </w:rPr>
              <w:t>ồng</w:t>
            </w:r>
            <w:r w:rsidR="00586C4F">
              <w:rPr>
                <w:b/>
                <w:sz w:val="26"/>
                <w:szCs w:val="26"/>
              </w:rPr>
              <w:t>/n</w:t>
            </w:r>
            <w:r w:rsidR="00586C4F" w:rsidRPr="00586C4F">
              <w:rPr>
                <w:b/>
                <w:sz w:val="26"/>
                <w:szCs w:val="26"/>
              </w:rPr>
              <w:t>ă</w:t>
            </w:r>
            <w:r w:rsidR="00586C4F">
              <w:rPr>
                <w:b/>
                <w:sz w:val="26"/>
                <w:szCs w:val="26"/>
              </w:rPr>
              <w:t>m h</w:t>
            </w:r>
            <w:r w:rsidR="00586C4F" w:rsidRPr="00586C4F">
              <w:rPr>
                <w:b/>
                <w:sz w:val="26"/>
                <w:szCs w:val="26"/>
              </w:rPr>
              <w:t>ọc</w:t>
            </w:r>
            <w:r w:rsidR="00586C4F">
              <w:rPr>
                <w:b/>
                <w:sz w:val="26"/>
                <w:szCs w:val="26"/>
              </w:rPr>
              <w:t>)</w:t>
            </w:r>
          </w:p>
        </w:tc>
        <w:tc>
          <w:tcPr>
            <w:tcW w:w="1275" w:type="dxa"/>
          </w:tcPr>
          <w:p w:rsidR="00DC2D1E" w:rsidRPr="00E56F92" w:rsidRDefault="00DC2D1E" w:rsidP="00AE1B92">
            <w:pPr>
              <w:spacing w:before="60" w:after="60"/>
              <w:jc w:val="center"/>
              <w:rPr>
                <w:sz w:val="26"/>
                <w:szCs w:val="26"/>
              </w:rPr>
            </w:pPr>
          </w:p>
        </w:tc>
        <w:tc>
          <w:tcPr>
            <w:tcW w:w="993" w:type="dxa"/>
            <w:vAlign w:val="center"/>
          </w:tcPr>
          <w:p w:rsidR="00DC2D1E" w:rsidRPr="00E56F92" w:rsidRDefault="00DC2D1E" w:rsidP="00AE1B92">
            <w:pPr>
              <w:spacing w:before="60" w:after="60"/>
              <w:jc w:val="center"/>
              <w:rPr>
                <w:sz w:val="26"/>
                <w:szCs w:val="26"/>
              </w:rPr>
            </w:pPr>
          </w:p>
        </w:tc>
        <w:tc>
          <w:tcPr>
            <w:tcW w:w="2268" w:type="dxa"/>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1</w:t>
            </w:r>
          </w:p>
        </w:tc>
        <w:tc>
          <w:tcPr>
            <w:tcW w:w="3119" w:type="dxa"/>
            <w:vAlign w:val="center"/>
          </w:tcPr>
          <w:p w:rsidR="00DC2D1E" w:rsidRPr="00E56F92" w:rsidRDefault="00DC2D1E" w:rsidP="00AE1B92">
            <w:pPr>
              <w:spacing w:before="60" w:after="60"/>
              <w:rPr>
                <w:sz w:val="26"/>
                <w:szCs w:val="26"/>
              </w:rPr>
            </w:pPr>
            <w:r w:rsidRPr="00E56F92">
              <w:rPr>
                <w:sz w:val="26"/>
                <w:szCs w:val="26"/>
              </w:rPr>
              <w:t>Kinh tế quốc tế</w:t>
            </w:r>
          </w:p>
        </w:tc>
        <w:tc>
          <w:tcPr>
            <w:tcW w:w="1275" w:type="dxa"/>
          </w:tcPr>
          <w:p w:rsidR="00DC2D1E" w:rsidRPr="00E56F92" w:rsidRDefault="00DC2D1E" w:rsidP="00AE1B92">
            <w:pPr>
              <w:spacing w:before="60" w:after="60"/>
              <w:jc w:val="center"/>
              <w:rPr>
                <w:sz w:val="26"/>
                <w:szCs w:val="26"/>
              </w:rPr>
            </w:pPr>
            <w:r w:rsidRPr="00E56F92">
              <w:rPr>
                <w:sz w:val="26"/>
                <w:szCs w:val="26"/>
              </w:rPr>
              <w:t>52310106 CLC</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69</w:t>
            </w:r>
          </w:p>
        </w:tc>
        <w:tc>
          <w:tcPr>
            <w:tcW w:w="2268" w:type="dxa"/>
            <w:vMerge w:val="restart"/>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r w:rsidRPr="00E56F92">
              <w:rPr>
                <w:spacing w:val="-4"/>
                <w:sz w:val="26"/>
                <w:szCs w:val="26"/>
                <w:lang w:val="nl-NL"/>
              </w:rPr>
              <w:t>Toán, Anh, KHTN</w:t>
            </w:r>
          </w:p>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r w:rsidRPr="00E56F92">
              <w:rPr>
                <w:spacing w:val="-4"/>
                <w:sz w:val="26"/>
                <w:szCs w:val="26"/>
                <w:lang w:val="nl-NL"/>
              </w:rPr>
              <w:t>Toán, Anh, KHXH</w:t>
            </w:r>
          </w:p>
        </w:tc>
        <w:tc>
          <w:tcPr>
            <w:tcW w:w="1134" w:type="dxa"/>
            <w:vMerge w:val="restart"/>
          </w:tcPr>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r w:rsidRPr="00E56F92">
              <w:rPr>
                <w:spacing w:val="-4"/>
                <w:sz w:val="26"/>
                <w:szCs w:val="26"/>
                <w:lang w:val="nl-NL"/>
              </w:rPr>
              <w:t>D90</w:t>
            </w:r>
          </w:p>
          <w:p w:rsidR="00DC2D1E" w:rsidRPr="00E56F92" w:rsidRDefault="00DC2D1E" w:rsidP="00AE1B92">
            <w:pPr>
              <w:tabs>
                <w:tab w:val="left" w:pos="1134"/>
                <w:tab w:val="left" w:pos="1276"/>
              </w:tabs>
              <w:autoSpaceDN w:val="0"/>
              <w:spacing w:before="60" w:after="60" w:line="360" w:lineRule="auto"/>
              <w:jc w:val="center"/>
              <w:rPr>
                <w:spacing w:val="-4"/>
                <w:sz w:val="26"/>
                <w:szCs w:val="26"/>
                <w:lang w:val="nl-NL"/>
              </w:rPr>
            </w:pPr>
            <w:r w:rsidRPr="00E56F92">
              <w:rPr>
                <w:spacing w:val="-4"/>
                <w:sz w:val="26"/>
                <w:szCs w:val="26"/>
                <w:lang w:val="nl-NL"/>
              </w:rPr>
              <w:t>D96</w:t>
            </w: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2</w:t>
            </w:r>
          </w:p>
        </w:tc>
        <w:tc>
          <w:tcPr>
            <w:tcW w:w="3119" w:type="dxa"/>
            <w:vAlign w:val="center"/>
          </w:tcPr>
          <w:p w:rsidR="00DC2D1E" w:rsidRPr="00E56F92" w:rsidRDefault="00DC2D1E" w:rsidP="00AE1B92">
            <w:pPr>
              <w:spacing w:before="60" w:after="60"/>
              <w:rPr>
                <w:sz w:val="26"/>
                <w:szCs w:val="26"/>
              </w:rPr>
            </w:pPr>
            <w:r w:rsidRPr="00E56F92">
              <w:rPr>
                <w:sz w:val="26"/>
                <w:szCs w:val="26"/>
              </w:rPr>
              <w:t>Quản trị kinh doanh</w:t>
            </w:r>
          </w:p>
        </w:tc>
        <w:tc>
          <w:tcPr>
            <w:tcW w:w="1275" w:type="dxa"/>
          </w:tcPr>
          <w:p w:rsidR="00DC2D1E" w:rsidRPr="00E56F92" w:rsidRDefault="00DC2D1E" w:rsidP="00AE1B92">
            <w:pPr>
              <w:spacing w:before="60" w:after="60"/>
              <w:jc w:val="center"/>
              <w:rPr>
                <w:sz w:val="26"/>
                <w:szCs w:val="26"/>
              </w:rPr>
            </w:pPr>
            <w:r w:rsidRPr="00E56F92">
              <w:rPr>
                <w:sz w:val="26"/>
                <w:szCs w:val="26"/>
              </w:rPr>
              <w:t>52340101 CLC</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69</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r>
      <w:tr w:rsidR="00DC2D1E" w:rsidRPr="00E56F92" w:rsidTr="00F63347">
        <w:tc>
          <w:tcPr>
            <w:tcW w:w="817" w:type="dxa"/>
            <w:vAlign w:val="center"/>
          </w:tcPr>
          <w:p w:rsidR="00DC2D1E" w:rsidRPr="00E56F92" w:rsidRDefault="00DC2D1E" w:rsidP="00AE1B92">
            <w:pPr>
              <w:spacing w:before="60" w:after="60"/>
              <w:jc w:val="center"/>
              <w:rPr>
                <w:sz w:val="26"/>
                <w:szCs w:val="26"/>
              </w:rPr>
            </w:pPr>
            <w:r w:rsidRPr="00E56F92">
              <w:rPr>
                <w:sz w:val="26"/>
                <w:szCs w:val="26"/>
              </w:rPr>
              <w:t>3</w:t>
            </w:r>
          </w:p>
        </w:tc>
        <w:tc>
          <w:tcPr>
            <w:tcW w:w="3119" w:type="dxa"/>
            <w:vAlign w:val="center"/>
          </w:tcPr>
          <w:p w:rsidR="00DC2D1E" w:rsidRPr="00E56F92" w:rsidRDefault="00DC2D1E" w:rsidP="00AE1B92">
            <w:pPr>
              <w:spacing w:before="60" w:after="60"/>
              <w:rPr>
                <w:sz w:val="26"/>
                <w:szCs w:val="26"/>
              </w:rPr>
            </w:pPr>
            <w:r w:rsidRPr="00E56F92">
              <w:rPr>
                <w:sz w:val="26"/>
                <w:szCs w:val="26"/>
              </w:rPr>
              <w:t>Tài chính-Ngân hàng</w:t>
            </w:r>
          </w:p>
        </w:tc>
        <w:tc>
          <w:tcPr>
            <w:tcW w:w="1275" w:type="dxa"/>
          </w:tcPr>
          <w:p w:rsidR="00DC2D1E" w:rsidRPr="00E56F92" w:rsidRDefault="00DC2D1E" w:rsidP="00AE1B92">
            <w:pPr>
              <w:spacing w:before="60" w:after="60"/>
              <w:jc w:val="center"/>
              <w:rPr>
                <w:sz w:val="26"/>
                <w:szCs w:val="26"/>
              </w:rPr>
            </w:pPr>
            <w:r w:rsidRPr="00E56F92">
              <w:rPr>
                <w:sz w:val="26"/>
                <w:szCs w:val="26"/>
              </w:rPr>
              <w:t>52340201 CLC</w:t>
            </w:r>
          </w:p>
        </w:tc>
        <w:tc>
          <w:tcPr>
            <w:tcW w:w="993" w:type="dxa"/>
            <w:vAlign w:val="center"/>
          </w:tcPr>
          <w:p w:rsidR="00DC2D1E" w:rsidRPr="00E56F92" w:rsidRDefault="00B10746" w:rsidP="00AE1B92">
            <w:pPr>
              <w:spacing w:before="60" w:after="60"/>
              <w:jc w:val="center"/>
              <w:rPr>
                <w:sz w:val="26"/>
                <w:szCs w:val="26"/>
              </w:rPr>
            </w:pPr>
            <w:r w:rsidRPr="00E56F92">
              <w:rPr>
                <w:sz w:val="26"/>
                <w:szCs w:val="26"/>
              </w:rPr>
              <w:t>59</w:t>
            </w:r>
          </w:p>
        </w:tc>
        <w:tc>
          <w:tcPr>
            <w:tcW w:w="2268"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c>
          <w:tcPr>
            <w:tcW w:w="1134" w:type="dxa"/>
            <w:vMerge/>
          </w:tcPr>
          <w:p w:rsidR="00DC2D1E" w:rsidRPr="00E56F92" w:rsidRDefault="00DC2D1E" w:rsidP="00AE1B92">
            <w:pPr>
              <w:tabs>
                <w:tab w:val="left" w:pos="1134"/>
                <w:tab w:val="left" w:pos="1276"/>
              </w:tabs>
              <w:autoSpaceDN w:val="0"/>
              <w:spacing w:before="60" w:after="60" w:line="360" w:lineRule="auto"/>
              <w:jc w:val="both"/>
              <w:rPr>
                <w:spacing w:val="-4"/>
                <w:sz w:val="26"/>
                <w:szCs w:val="26"/>
                <w:lang w:val="nl-NL"/>
              </w:rPr>
            </w:pPr>
          </w:p>
        </w:tc>
      </w:tr>
    </w:tbl>
    <w:p w:rsidR="00F20BF2" w:rsidRDefault="001476EC" w:rsidP="00AE1B92">
      <w:pPr>
        <w:spacing w:before="60" w:after="60" w:line="300" w:lineRule="auto"/>
        <w:ind w:firstLine="567"/>
        <w:jc w:val="both"/>
        <w:rPr>
          <w:rFonts w:eastAsia="Cambria"/>
          <w:sz w:val="26"/>
          <w:szCs w:val="26"/>
        </w:rPr>
      </w:pPr>
      <w:r>
        <w:rPr>
          <w:rFonts w:eastAsia="Cambria"/>
          <w:sz w:val="26"/>
          <w:szCs w:val="26"/>
        </w:rPr>
        <w:t xml:space="preserve">- </w:t>
      </w:r>
      <w:r w:rsidR="00F20BF2" w:rsidRPr="00E56F92">
        <w:rPr>
          <w:rFonts w:eastAsia="Cambria"/>
          <w:sz w:val="26"/>
          <w:szCs w:val="26"/>
          <w:lang w:val="vi-VN"/>
        </w:rPr>
        <w:t xml:space="preserve">Ngưỡng đảm bảo chất lượng đầu vào đối với thí sinh sử dụng kết quả thi THPT quốc gia bằng hoặc cao hơn ngưỡng đảm bảo chất lượng đầu vào do Bộ GD&amp;ĐT quy định </w:t>
      </w:r>
      <w:r w:rsidR="00F20BF2" w:rsidRPr="00E56F92">
        <w:rPr>
          <w:rFonts w:eastAsia="Cambria"/>
          <w:sz w:val="26"/>
          <w:szCs w:val="26"/>
        </w:rPr>
        <w:t xml:space="preserve">trong </w:t>
      </w:r>
      <w:r w:rsidR="00F20BF2" w:rsidRPr="00E56F92">
        <w:rPr>
          <w:rFonts w:eastAsia="Cambria"/>
          <w:sz w:val="26"/>
          <w:szCs w:val="26"/>
          <w:lang w:val="vi-VN"/>
        </w:rPr>
        <w:t>năm tuyển sinh.</w:t>
      </w:r>
    </w:p>
    <w:p w:rsidR="00B61F16" w:rsidRPr="007C3102" w:rsidRDefault="00B61F16" w:rsidP="00AE1B92">
      <w:pPr>
        <w:spacing w:before="60" w:after="60" w:line="300" w:lineRule="auto"/>
        <w:ind w:firstLine="567"/>
        <w:jc w:val="both"/>
        <w:rPr>
          <w:rFonts w:eastAsia="Cambria"/>
          <w:sz w:val="26"/>
          <w:szCs w:val="26"/>
        </w:rPr>
      </w:pPr>
      <w:r w:rsidRPr="007C3102">
        <w:rPr>
          <w:rFonts w:eastAsia="Cambria"/>
          <w:sz w:val="26"/>
          <w:szCs w:val="26"/>
          <w:lang w:val="vi-VN"/>
        </w:rPr>
        <w:t>- Thí sinh được ĐKXT không giới hạn số nguyện vọng, số trường/khoa và phải sắp xếp nguyện vọng theo thứ tự ưu tiên từ cao xuống thấp (nguyện vọng 1 là nguyện vọng cao nhất). Thí sinh chỉ trúng tuyển vào một nguyện vọng ưu tiên cao nhất trong danh sách các nguyện vọng đã đăng ký;</w:t>
      </w:r>
    </w:p>
    <w:p w:rsidR="00B61F16" w:rsidRPr="00E72202" w:rsidRDefault="001476EC" w:rsidP="00AE1B92">
      <w:pPr>
        <w:spacing w:before="60" w:after="60" w:line="300" w:lineRule="auto"/>
        <w:ind w:firstLine="567"/>
        <w:jc w:val="both"/>
        <w:rPr>
          <w:rFonts w:eastAsia="Cambria"/>
          <w:sz w:val="26"/>
          <w:szCs w:val="26"/>
        </w:rPr>
      </w:pPr>
      <w:r w:rsidRPr="007C3102">
        <w:rPr>
          <w:rFonts w:eastAsia="Cambria"/>
          <w:sz w:val="26"/>
          <w:szCs w:val="26"/>
        </w:rPr>
        <w:t xml:space="preserve">- </w:t>
      </w:r>
      <w:r w:rsidR="00B61F16" w:rsidRPr="007C3102">
        <w:rPr>
          <w:rFonts w:eastAsia="Cambria"/>
          <w:sz w:val="26"/>
          <w:szCs w:val="26"/>
          <w:lang w:val="vi-VN"/>
        </w:rPr>
        <w:t xml:space="preserve">Điểm xét tuyển là tổng điểm các bài thi/môn thi theo thang điểm 10 đối với từng bài thi/môn thi của từng tổ hợp xét tuyển và được làm tròn đến 0,25; cộng với điểm ưu tiên đối tượng, khu vực theo Điều 7 của Quy chế tuyển sinh. Trường hợp các thí sinh bằng điểm xét tuyển ở cuối danh sách thì xét trúng tuyển theo </w:t>
      </w:r>
      <w:r w:rsidR="00AB272B" w:rsidRPr="007C3102">
        <w:rPr>
          <w:rFonts w:eastAsia="Cambria"/>
          <w:sz w:val="26"/>
          <w:szCs w:val="26"/>
          <w:lang w:val="vi-VN"/>
        </w:rPr>
        <w:t>đ</w:t>
      </w:r>
      <w:r w:rsidR="00AB272B" w:rsidRPr="007C3102">
        <w:rPr>
          <w:rFonts w:eastAsia="Cambria"/>
          <w:sz w:val="26"/>
          <w:szCs w:val="26"/>
        </w:rPr>
        <w:t>iểm từ cao xuống thấp của môn Toán (đối với CTĐT chuẩn), môn Tiếng Anh (đối với CTĐT chất lượng cao)</w:t>
      </w:r>
      <w:r w:rsidR="00B61F16" w:rsidRPr="007C3102">
        <w:rPr>
          <w:rFonts w:eastAsia="Cambria"/>
          <w:sz w:val="26"/>
          <w:szCs w:val="26"/>
          <w:lang w:val="vi-VN"/>
        </w:rPr>
        <w:t>, nếu vẫn vượt chỉ tiêu thì ưu tiên thí sinh có nguyện vọng ưu tiên cao hơn;</w:t>
      </w:r>
      <w:r w:rsidR="00B61F16" w:rsidRPr="00B61F16">
        <w:rPr>
          <w:rFonts w:eastAsia="Cambria"/>
          <w:sz w:val="26"/>
          <w:szCs w:val="26"/>
          <w:lang w:val="vi-VN"/>
        </w:rPr>
        <w:t xml:space="preserve"> </w:t>
      </w:r>
    </w:p>
    <w:p w:rsidR="00593232" w:rsidRPr="00E56F92" w:rsidRDefault="001476EC" w:rsidP="00AE1B92">
      <w:pPr>
        <w:spacing w:before="60" w:after="60" w:line="300" w:lineRule="auto"/>
        <w:ind w:firstLine="567"/>
        <w:jc w:val="both"/>
        <w:rPr>
          <w:rFonts w:eastAsia="Cambria"/>
          <w:sz w:val="26"/>
          <w:szCs w:val="26"/>
        </w:rPr>
      </w:pPr>
      <w:r>
        <w:rPr>
          <w:rFonts w:eastAsia="Cambria"/>
          <w:sz w:val="26"/>
          <w:szCs w:val="26"/>
        </w:rPr>
        <w:t xml:space="preserve">- </w:t>
      </w:r>
      <w:r w:rsidR="00593232" w:rsidRPr="00E56F92">
        <w:rPr>
          <w:rFonts w:eastAsia="Cambria"/>
          <w:sz w:val="26"/>
          <w:szCs w:val="26"/>
        </w:rPr>
        <w:t>Thời gian xét tuyển</w:t>
      </w:r>
      <w:r w:rsidR="00BD3405" w:rsidRPr="00E56F92">
        <w:rPr>
          <w:rFonts w:eastAsia="Cambria"/>
          <w:sz w:val="26"/>
          <w:szCs w:val="26"/>
        </w:rPr>
        <w:t xml:space="preserve"> (theo lịch của Bộ Giáo dục và Đào tạo)</w:t>
      </w:r>
      <w:r w:rsidR="00593232" w:rsidRPr="00E56F92">
        <w:rPr>
          <w:rFonts w:eastAsia="Cambria"/>
          <w:sz w:val="26"/>
          <w:szCs w:val="26"/>
        </w:rPr>
        <w:t>: Từ</w:t>
      </w:r>
      <w:r w:rsidR="007B3F3A" w:rsidRPr="00E56F92">
        <w:rPr>
          <w:rFonts w:eastAsia="Cambria"/>
          <w:sz w:val="26"/>
          <w:szCs w:val="26"/>
        </w:rPr>
        <w:t xml:space="preserve"> 15/7 đến trước 17h00</w:t>
      </w:r>
      <w:r w:rsidR="00593232" w:rsidRPr="00E56F92">
        <w:rPr>
          <w:rFonts w:eastAsia="Cambria"/>
          <w:sz w:val="26"/>
          <w:szCs w:val="26"/>
        </w:rPr>
        <w:t xml:space="preserve"> </w:t>
      </w:r>
      <w:r w:rsidR="00D318FF">
        <w:rPr>
          <w:rFonts w:eastAsia="Cambria"/>
          <w:sz w:val="26"/>
          <w:szCs w:val="26"/>
        </w:rPr>
        <w:t>ng</w:t>
      </w:r>
      <w:r w:rsidR="00D318FF" w:rsidRPr="00D318FF">
        <w:rPr>
          <w:rFonts w:eastAsia="Cambria"/>
          <w:sz w:val="26"/>
          <w:szCs w:val="26"/>
        </w:rPr>
        <w:t>ày</w:t>
      </w:r>
      <w:r w:rsidR="00D318FF">
        <w:rPr>
          <w:rFonts w:eastAsia="Cambria"/>
          <w:sz w:val="26"/>
          <w:szCs w:val="26"/>
        </w:rPr>
        <w:t xml:space="preserve"> </w:t>
      </w:r>
      <w:r w:rsidR="00593232" w:rsidRPr="00E56F92">
        <w:rPr>
          <w:rFonts w:eastAsia="Cambria"/>
          <w:sz w:val="26"/>
          <w:szCs w:val="26"/>
        </w:rPr>
        <w:t>26/7/2017</w:t>
      </w:r>
    </w:p>
    <w:p w:rsidR="000042D5" w:rsidRPr="00E56F92" w:rsidRDefault="001476EC" w:rsidP="00AE1B92">
      <w:pPr>
        <w:spacing w:before="60" w:after="60" w:line="300" w:lineRule="auto"/>
        <w:ind w:firstLine="567"/>
        <w:jc w:val="both"/>
        <w:rPr>
          <w:rFonts w:eastAsia="Cambria"/>
          <w:sz w:val="26"/>
          <w:szCs w:val="26"/>
        </w:rPr>
      </w:pPr>
      <w:r>
        <w:rPr>
          <w:rFonts w:eastAsia="Cambria"/>
          <w:sz w:val="26"/>
          <w:szCs w:val="26"/>
        </w:rPr>
        <w:t xml:space="preserve">- </w:t>
      </w:r>
      <w:r w:rsidR="000042D5" w:rsidRPr="00E56F92">
        <w:rPr>
          <w:rFonts w:eastAsia="Cambria"/>
          <w:sz w:val="26"/>
          <w:szCs w:val="26"/>
        </w:rPr>
        <w:t>Công bố kết quả trúng tuyển: Trước 17h00 ngày 1/8/2017</w:t>
      </w:r>
    </w:p>
    <w:p w:rsidR="000042D5" w:rsidRPr="00E56F92" w:rsidRDefault="001476EC" w:rsidP="00AE1B92">
      <w:pPr>
        <w:spacing w:before="60" w:after="60" w:line="300" w:lineRule="auto"/>
        <w:ind w:firstLine="567"/>
        <w:jc w:val="both"/>
        <w:rPr>
          <w:rFonts w:eastAsia="Cambria"/>
          <w:sz w:val="26"/>
          <w:szCs w:val="26"/>
        </w:rPr>
      </w:pPr>
      <w:r>
        <w:rPr>
          <w:rFonts w:eastAsia="Cambria"/>
          <w:sz w:val="26"/>
          <w:szCs w:val="26"/>
        </w:rPr>
        <w:lastRenderedPageBreak/>
        <w:t xml:space="preserve">- </w:t>
      </w:r>
      <w:r w:rsidR="000042D5" w:rsidRPr="00E56F92">
        <w:rPr>
          <w:rFonts w:eastAsia="Cambria"/>
          <w:sz w:val="26"/>
          <w:szCs w:val="26"/>
        </w:rPr>
        <w:t xml:space="preserve">Thí sinh xác </w:t>
      </w:r>
      <w:r w:rsidR="000042D5" w:rsidRPr="00E56F92">
        <w:rPr>
          <w:rFonts w:eastAsia="Cambria"/>
          <w:bCs/>
          <w:sz w:val="26"/>
          <w:szCs w:val="26"/>
        </w:rPr>
        <w:t>nhận</w:t>
      </w:r>
      <w:r w:rsidR="000042D5" w:rsidRPr="00E56F92">
        <w:rPr>
          <w:rFonts w:eastAsia="Cambria"/>
          <w:sz w:val="26"/>
          <w:szCs w:val="26"/>
        </w:rPr>
        <w:t xml:space="preserve"> nhập học vào Trường Đại học Kinh tế bằng hình thức trực tuyến tại địa chỉ: tuyensinh.vnu.edu.vn trong khoảng thời gian từ ngày 02/8/2017 đến trước 17h00 ngày 07/8/2017 đồng thời gửi Giấy chứng nhận kết quả thi tới </w:t>
      </w:r>
      <w:r w:rsidR="00DB79C9" w:rsidRPr="00E56F92">
        <w:rPr>
          <w:rFonts w:eastAsia="Cambria"/>
          <w:sz w:val="26"/>
          <w:szCs w:val="26"/>
        </w:rPr>
        <w:t>Phòng Đào tạo Trường ĐH Kinh tế</w:t>
      </w:r>
      <w:r w:rsidR="000042D5" w:rsidRPr="00E56F92">
        <w:rPr>
          <w:rFonts w:eastAsia="Cambria"/>
          <w:sz w:val="26"/>
          <w:szCs w:val="26"/>
        </w:rPr>
        <w:t xml:space="preserve"> bằng thư chuyển phát nhanh (tính theo dấu bưu điện).</w:t>
      </w:r>
    </w:p>
    <w:p w:rsidR="000042D5" w:rsidRDefault="0025227D" w:rsidP="00AE1B92">
      <w:pPr>
        <w:spacing w:before="60" w:after="60" w:line="300" w:lineRule="auto"/>
        <w:ind w:firstLine="567"/>
        <w:jc w:val="both"/>
        <w:rPr>
          <w:rFonts w:eastAsia="Cambria"/>
          <w:sz w:val="26"/>
          <w:szCs w:val="26"/>
        </w:rPr>
      </w:pPr>
      <w:r w:rsidRPr="00E56F92">
        <w:rPr>
          <w:rFonts w:eastAsia="Cambria"/>
          <w:sz w:val="26"/>
          <w:szCs w:val="26"/>
        </w:rPr>
        <w:t>Hướng dẫn nhập học tại phụ lục 7</w:t>
      </w:r>
    </w:p>
    <w:p w:rsidR="00FE4F41" w:rsidRPr="00E56F92" w:rsidRDefault="00872914" w:rsidP="00AE1B92">
      <w:pPr>
        <w:tabs>
          <w:tab w:val="left" w:pos="1134"/>
          <w:tab w:val="left" w:pos="1276"/>
        </w:tabs>
        <w:autoSpaceDN w:val="0"/>
        <w:spacing w:before="60" w:after="60" w:line="360" w:lineRule="auto"/>
        <w:ind w:firstLine="720"/>
        <w:jc w:val="both"/>
        <w:rPr>
          <w:b/>
          <w:i/>
          <w:spacing w:val="-4"/>
          <w:sz w:val="26"/>
          <w:szCs w:val="26"/>
          <w:lang w:val="nl-NL"/>
        </w:rPr>
      </w:pPr>
      <w:r w:rsidRPr="00E56F92">
        <w:rPr>
          <w:b/>
          <w:i/>
          <w:spacing w:val="-4"/>
          <w:sz w:val="26"/>
          <w:szCs w:val="26"/>
          <w:lang w:val="nl-NL"/>
        </w:rPr>
        <w:t xml:space="preserve">(2) </w:t>
      </w:r>
      <w:r w:rsidR="003A5153" w:rsidRPr="00E56F92">
        <w:rPr>
          <w:b/>
          <w:i/>
          <w:spacing w:val="-4"/>
          <w:sz w:val="26"/>
          <w:szCs w:val="26"/>
          <w:lang w:val="nl-NL"/>
        </w:rPr>
        <w:t>K</w:t>
      </w:r>
      <w:r w:rsidRPr="00E56F92">
        <w:rPr>
          <w:b/>
          <w:i/>
          <w:spacing w:val="-4"/>
          <w:sz w:val="26"/>
          <w:szCs w:val="26"/>
          <w:lang w:val="nl-NL"/>
        </w:rPr>
        <w:t>ế</w:t>
      </w:r>
      <w:r w:rsidR="003A5153" w:rsidRPr="00E56F92">
        <w:rPr>
          <w:b/>
          <w:i/>
          <w:spacing w:val="-4"/>
          <w:sz w:val="26"/>
          <w:szCs w:val="26"/>
          <w:lang w:val="nl-NL"/>
        </w:rPr>
        <w:t xml:space="preserve">t quả thi ĐGNL </w:t>
      </w:r>
    </w:p>
    <w:p w:rsidR="003A5153" w:rsidRPr="00E56F92" w:rsidRDefault="0090636D" w:rsidP="00AE1B92">
      <w:pPr>
        <w:tabs>
          <w:tab w:val="left" w:pos="1134"/>
          <w:tab w:val="left" w:pos="1276"/>
        </w:tabs>
        <w:autoSpaceDN w:val="0"/>
        <w:spacing w:before="60" w:after="60" w:line="360" w:lineRule="auto"/>
        <w:ind w:firstLine="720"/>
        <w:jc w:val="both"/>
        <w:rPr>
          <w:sz w:val="26"/>
          <w:szCs w:val="26"/>
          <w:lang w:val="sv-SE"/>
        </w:rPr>
      </w:pPr>
      <w:r>
        <w:rPr>
          <w:sz w:val="26"/>
          <w:szCs w:val="26"/>
          <w:lang w:val="sv-SE"/>
        </w:rPr>
        <w:t xml:space="preserve">- </w:t>
      </w:r>
      <w:r w:rsidR="003A5153" w:rsidRPr="00E56F92">
        <w:rPr>
          <w:sz w:val="26"/>
          <w:szCs w:val="26"/>
          <w:lang w:val="sv-SE"/>
        </w:rPr>
        <w:t>Chỉ tiêu: 06</w:t>
      </w:r>
    </w:p>
    <w:tbl>
      <w:tblPr>
        <w:tblStyle w:val="TableGrid"/>
        <w:tblW w:w="9039" w:type="dxa"/>
        <w:tblLook w:val="04A0" w:firstRow="1" w:lastRow="0" w:firstColumn="1" w:lastColumn="0" w:noHBand="0" w:noVBand="1"/>
      </w:tblPr>
      <w:tblGrid>
        <w:gridCol w:w="817"/>
        <w:gridCol w:w="4536"/>
        <w:gridCol w:w="2126"/>
        <w:gridCol w:w="1560"/>
      </w:tblGrid>
      <w:tr w:rsidR="003A5153" w:rsidRPr="00E56F92" w:rsidTr="003F5E93">
        <w:tc>
          <w:tcPr>
            <w:tcW w:w="817" w:type="dxa"/>
            <w:vAlign w:val="center"/>
          </w:tcPr>
          <w:p w:rsidR="003A5153" w:rsidRPr="00E56F92" w:rsidRDefault="003A5153" w:rsidP="00AE1B92">
            <w:pPr>
              <w:spacing w:before="60" w:after="60"/>
              <w:jc w:val="center"/>
              <w:rPr>
                <w:b/>
                <w:sz w:val="26"/>
                <w:szCs w:val="26"/>
              </w:rPr>
            </w:pPr>
            <w:r w:rsidRPr="00E56F92">
              <w:rPr>
                <w:b/>
                <w:sz w:val="26"/>
                <w:szCs w:val="26"/>
              </w:rPr>
              <w:t>TT</w:t>
            </w:r>
          </w:p>
        </w:tc>
        <w:tc>
          <w:tcPr>
            <w:tcW w:w="4536" w:type="dxa"/>
            <w:vAlign w:val="center"/>
          </w:tcPr>
          <w:p w:rsidR="003A5153" w:rsidRPr="00E56F92" w:rsidRDefault="00C970E8" w:rsidP="00AE1B92">
            <w:pPr>
              <w:spacing w:before="60" w:after="60"/>
              <w:jc w:val="center"/>
              <w:rPr>
                <w:b/>
                <w:sz w:val="26"/>
                <w:szCs w:val="26"/>
              </w:rPr>
            </w:pPr>
            <w:r>
              <w:rPr>
                <w:b/>
                <w:sz w:val="26"/>
                <w:szCs w:val="26"/>
              </w:rPr>
              <w:t>Ng</w:t>
            </w:r>
            <w:r w:rsidRPr="00C970E8">
              <w:rPr>
                <w:b/>
                <w:sz w:val="26"/>
                <w:szCs w:val="26"/>
              </w:rPr>
              <w:t>ành</w:t>
            </w:r>
          </w:p>
        </w:tc>
        <w:tc>
          <w:tcPr>
            <w:tcW w:w="2126" w:type="dxa"/>
          </w:tcPr>
          <w:p w:rsidR="003A5153" w:rsidRPr="00E56F92" w:rsidRDefault="003A5153" w:rsidP="00AE1B92">
            <w:pPr>
              <w:spacing w:before="60" w:after="60"/>
              <w:jc w:val="center"/>
              <w:rPr>
                <w:b/>
                <w:sz w:val="26"/>
                <w:szCs w:val="26"/>
              </w:rPr>
            </w:pPr>
            <w:r w:rsidRPr="00E56F92">
              <w:rPr>
                <w:b/>
                <w:sz w:val="26"/>
                <w:szCs w:val="26"/>
              </w:rPr>
              <w:t>Mã ngành</w:t>
            </w:r>
          </w:p>
        </w:tc>
        <w:tc>
          <w:tcPr>
            <w:tcW w:w="1560" w:type="dxa"/>
            <w:vAlign w:val="center"/>
          </w:tcPr>
          <w:p w:rsidR="003A5153" w:rsidRPr="00E56F92" w:rsidRDefault="003A5153" w:rsidP="00AE1B92">
            <w:pPr>
              <w:spacing w:before="60" w:after="60"/>
              <w:jc w:val="center"/>
              <w:rPr>
                <w:b/>
                <w:sz w:val="26"/>
                <w:szCs w:val="26"/>
              </w:rPr>
            </w:pPr>
            <w:r w:rsidRPr="00E56F92">
              <w:rPr>
                <w:b/>
                <w:sz w:val="26"/>
                <w:szCs w:val="26"/>
              </w:rPr>
              <w:t>Chỉ tiêu</w:t>
            </w:r>
          </w:p>
        </w:tc>
      </w:tr>
      <w:tr w:rsidR="003A5153" w:rsidRPr="00E56F92" w:rsidTr="003F5E93">
        <w:tc>
          <w:tcPr>
            <w:tcW w:w="817" w:type="dxa"/>
            <w:vAlign w:val="center"/>
          </w:tcPr>
          <w:p w:rsidR="003A5153" w:rsidRPr="00E56F92" w:rsidRDefault="003A5153" w:rsidP="00AE1B92">
            <w:pPr>
              <w:spacing w:before="60" w:after="60"/>
              <w:jc w:val="center"/>
              <w:rPr>
                <w:sz w:val="26"/>
                <w:szCs w:val="26"/>
              </w:rPr>
            </w:pPr>
            <w:r w:rsidRPr="00E56F92">
              <w:rPr>
                <w:sz w:val="26"/>
                <w:szCs w:val="26"/>
              </w:rPr>
              <w:t>1</w:t>
            </w:r>
          </w:p>
        </w:tc>
        <w:tc>
          <w:tcPr>
            <w:tcW w:w="4536" w:type="dxa"/>
            <w:vAlign w:val="center"/>
          </w:tcPr>
          <w:p w:rsidR="003A5153" w:rsidRPr="00E56F92" w:rsidRDefault="003A5153" w:rsidP="00AE1B92">
            <w:pPr>
              <w:spacing w:before="60" w:after="60"/>
              <w:rPr>
                <w:sz w:val="26"/>
                <w:szCs w:val="26"/>
              </w:rPr>
            </w:pPr>
            <w:r w:rsidRPr="00E56F92">
              <w:rPr>
                <w:sz w:val="26"/>
                <w:szCs w:val="26"/>
              </w:rPr>
              <w:t>Kinh tế</w:t>
            </w:r>
            <w:r w:rsidR="00C8618B">
              <w:rPr>
                <w:sz w:val="26"/>
                <w:szCs w:val="26"/>
              </w:rPr>
              <w:t xml:space="preserve"> (CT</w:t>
            </w:r>
            <w:r w:rsidR="00C8618B" w:rsidRPr="00C8618B">
              <w:rPr>
                <w:sz w:val="26"/>
                <w:szCs w:val="26"/>
              </w:rPr>
              <w:t>Đ</w:t>
            </w:r>
            <w:r w:rsidR="00C8618B">
              <w:rPr>
                <w:sz w:val="26"/>
                <w:szCs w:val="26"/>
              </w:rPr>
              <w:t>T chu</w:t>
            </w:r>
            <w:r w:rsidR="00C8618B" w:rsidRPr="00C8618B">
              <w:rPr>
                <w:sz w:val="26"/>
                <w:szCs w:val="26"/>
              </w:rPr>
              <w:t>ẩn</w:t>
            </w:r>
            <w:r w:rsidR="00C8618B">
              <w:rPr>
                <w:sz w:val="26"/>
                <w:szCs w:val="26"/>
              </w:rPr>
              <w:t>)</w:t>
            </w:r>
          </w:p>
        </w:tc>
        <w:tc>
          <w:tcPr>
            <w:tcW w:w="2126" w:type="dxa"/>
          </w:tcPr>
          <w:p w:rsidR="003A5153" w:rsidRPr="00E56F92" w:rsidRDefault="003A5153" w:rsidP="00AE1B92">
            <w:pPr>
              <w:spacing w:before="60" w:after="60"/>
              <w:jc w:val="center"/>
              <w:rPr>
                <w:sz w:val="26"/>
                <w:szCs w:val="26"/>
              </w:rPr>
            </w:pPr>
            <w:r w:rsidRPr="00E56F92">
              <w:rPr>
                <w:sz w:val="26"/>
                <w:szCs w:val="26"/>
              </w:rPr>
              <w:t>52310101</w:t>
            </w:r>
          </w:p>
        </w:tc>
        <w:tc>
          <w:tcPr>
            <w:tcW w:w="1560" w:type="dxa"/>
            <w:vAlign w:val="center"/>
          </w:tcPr>
          <w:p w:rsidR="003A5153" w:rsidRPr="00E56F92" w:rsidRDefault="003A5153" w:rsidP="00AE1B92">
            <w:pPr>
              <w:spacing w:before="60" w:after="60"/>
              <w:jc w:val="center"/>
              <w:rPr>
                <w:sz w:val="26"/>
                <w:szCs w:val="26"/>
              </w:rPr>
            </w:pPr>
            <w:r w:rsidRPr="00E56F92">
              <w:rPr>
                <w:sz w:val="26"/>
                <w:szCs w:val="26"/>
              </w:rPr>
              <w:t>1</w:t>
            </w:r>
          </w:p>
        </w:tc>
      </w:tr>
      <w:tr w:rsidR="003A5153" w:rsidRPr="00E56F92" w:rsidTr="003F5E93">
        <w:tc>
          <w:tcPr>
            <w:tcW w:w="817" w:type="dxa"/>
            <w:vAlign w:val="center"/>
          </w:tcPr>
          <w:p w:rsidR="003A5153" w:rsidRPr="00E56F92" w:rsidRDefault="003A5153" w:rsidP="00AE1B92">
            <w:pPr>
              <w:spacing w:before="60" w:after="60"/>
              <w:jc w:val="center"/>
              <w:rPr>
                <w:sz w:val="26"/>
                <w:szCs w:val="26"/>
              </w:rPr>
            </w:pPr>
            <w:r w:rsidRPr="00E56F92">
              <w:rPr>
                <w:sz w:val="26"/>
                <w:szCs w:val="26"/>
              </w:rPr>
              <w:t>2</w:t>
            </w:r>
          </w:p>
        </w:tc>
        <w:tc>
          <w:tcPr>
            <w:tcW w:w="4536" w:type="dxa"/>
            <w:vAlign w:val="center"/>
          </w:tcPr>
          <w:p w:rsidR="003A5153" w:rsidRPr="00E56F92" w:rsidRDefault="003A5153" w:rsidP="00AE1B92">
            <w:pPr>
              <w:spacing w:before="60" w:after="60"/>
              <w:rPr>
                <w:sz w:val="26"/>
                <w:szCs w:val="26"/>
              </w:rPr>
            </w:pPr>
            <w:r w:rsidRPr="00E56F92">
              <w:rPr>
                <w:sz w:val="26"/>
                <w:szCs w:val="26"/>
              </w:rPr>
              <w:t>Kinh tế phát triển</w:t>
            </w:r>
            <w:r w:rsidR="00C8618B">
              <w:rPr>
                <w:sz w:val="26"/>
                <w:szCs w:val="26"/>
              </w:rPr>
              <w:t xml:space="preserve"> (CT</w:t>
            </w:r>
            <w:r w:rsidR="00C8618B" w:rsidRPr="00C8618B">
              <w:rPr>
                <w:sz w:val="26"/>
                <w:szCs w:val="26"/>
              </w:rPr>
              <w:t>Đ</w:t>
            </w:r>
            <w:r w:rsidR="00C8618B">
              <w:rPr>
                <w:sz w:val="26"/>
                <w:szCs w:val="26"/>
              </w:rPr>
              <w:t>T chu</w:t>
            </w:r>
            <w:r w:rsidR="00C8618B" w:rsidRPr="00C8618B">
              <w:rPr>
                <w:sz w:val="26"/>
                <w:szCs w:val="26"/>
              </w:rPr>
              <w:t>ẩn</w:t>
            </w:r>
            <w:r w:rsidR="00C8618B">
              <w:rPr>
                <w:sz w:val="26"/>
                <w:szCs w:val="26"/>
              </w:rPr>
              <w:t>)</w:t>
            </w:r>
          </w:p>
        </w:tc>
        <w:tc>
          <w:tcPr>
            <w:tcW w:w="2126" w:type="dxa"/>
          </w:tcPr>
          <w:p w:rsidR="003A5153" w:rsidRPr="00E56F92" w:rsidRDefault="003A5153" w:rsidP="00AE1B92">
            <w:pPr>
              <w:spacing w:before="60" w:after="60"/>
              <w:jc w:val="center"/>
              <w:rPr>
                <w:sz w:val="26"/>
                <w:szCs w:val="26"/>
              </w:rPr>
            </w:pPr>
            <w:r w:rsidRPr="00E56F92">
              <w:rPr>
                <w:sz w:val="26"/>
                <w:szCs w:val="26"/>
              </w:rPr>
              <w:t>52310104</w:t>
            </w:r>
          </w:p>
        </w:tc>
        <w:tc>
          <w:tcPr>
            <w:tcW w:w="1560" w:type="dxa"/>
            <w:vAlign w:val="center"/>
          </w:tcPr>
          <w:p w:rsidR="003A5153" w:rsidRPr="00E56F92" w:rsidRDefault="003A5153" w:rsidP="00AE1B92">
            <w:pPr>
              <w:spacing w:before="60" w:after="60"/>
              <w:jc w:val="center"/>
              <w:rPr>
                <w:sz w:val="26"/>
                <w:szCs w:val="26"/>
              </w:rPr>
            </w:pPr>
            <w:r w:rsidRPr="00E56F92">
              <w:rPr>
                <w:sz w:val="26"/>
                <w:szCs w:val="26"/>
              </w:rPr>
              <w:t>1</w:t>
            </w:r>
          </w:p>
        </w:tc>
      </w:tr>
      <w:tr w:rsidR="003A5153" w:rsidRPr="00E56F92" w:rsidTr="003F5E93">
        <w:tc>
          <w:tcPr>
            <w:tcW w:w="817" w:type="dxa"/>
            <w:vAlign w:val="center"/>
          </w:tcPr>
          <w:p w:rsidR="003A5153" w:rsidRPr="00E56F92" w:rsidRDefault="003A5153" w:rsidP="00AE1B92">
            <w:pPr>
              <w:spacing w:before="60" w:after="60"/>
              <w:jc w:val="center"/>
              <w:rPr>
                <w:sz w:val="26"/>
                <w:szCs w:val="26"/>
              </w:rPr>
            </w:pPr>
            <w:r w:rsidRPr="00E56F92">
              <w:rPr>
                <w:sz w:val="26"/>
                <w:szCs w:val="26"/>
              </w:rPr>
              <w:t>3</w:t>
            </w:r>
          </w:p>
        </w:tc>
        <w:tc>
          <w:tcPr>
            <w:tcW w:w="4536" w:type="dxa"/>
            <w:vAlign w:val="center"/>
          </w:tcPr>
          <w:p w:rsidR="003A5153" w:rsidRPr="00E56F92" w:rsidRDefault="003A5153" w:rsidP="00AE1B92">
            <w:pPr>
              <w:spacing w:before="60" w:after="60"/>
              <w:rPr>
                <w:sz w:val="26"/>
                <w:szCs w:val="26"/>
              </w:rPr>
            </w:pPr>
            <w:r w:rsidRPr="00E56F92">
              <w:rPr>
                <w:sz w:val="26"/>
                <w:szCs w:val="26"/>
              </w:rPr>
              <w:t>Kinh tế quốc tế (CTĐT chuẩn)</w:t>
            </w:r>
          </w:p>
        </w:tc>
        <w:tc>
          <w:tcPr>
            <w:tcW w:w="2126" w:type="dxa"/>
          </w:tcPr>
          <w:p w:rsidR="003A5153" w:rsidRPr="00E56F92" w:rsidRDefault="003A5153" w:rsidP="00AE1B92">
            <w:pPr>
              <w:spacing w:before="60" w:after="60"/>
              <w:jc w:val="center"/>
              <w:rPr>
                <w:sz w:val="26"/>
                <w:szCs w:val="26"/>
              </w:rPr>
            </w:pPr>
            <w:r w:rsidRPr="00E56F92">
              <w:rPr>
                <w:sz w:val="26"/>
                <w:szCs w:val="26"/>
              </w:rPr>
              <w:t>52310106</w:t>
            </w:r>
          </w:p>
        </w:tc>
        <w:tc>
          <w:tcPr>
            <w:tcW w:w="1560" w:type="dxa"/>
            <w:vAlign w:val="center"/>
          </w:tcPr>
          <w:p w:rsidR="003A5153" w:rsidRPr="00E56F92" w:rsidRDefault="003A5153" w:rsidP="00AE1B92">
            <w:pPr>
              <w:spacing w:before="60" w:after="60"/>
              <w:jc w:val="center"/>
              <w:rPr>
                <w:sz w:val="26"/>
                <w:szCs w:val="26"/>
              </w:rPr>
            </w:pPr>
            <w:r w:rsidRPr="00E56F92">
              <w:rPr>
                <w:sz w:val="26"/>
                <w:szCs w:val="26"/>
              </w:rPr>
              <w:t>1</w:t>
            </w:r>
          </w:p>
        </w:tc>
      </w:tr>
      <w:tr w:rsidR="003A5153" w:rsidRPr="00E56F92" w:rsidTr="003F5E93">
        <w:tc>
          <w:tcPr>
            <w:tcW w:w="817" w:type="dxa"/>
            <w:vAlign w:val="center"/>
          </w:tcPr>
          <w:p w:rsidR="003A5153" w:rsidRPr="00E56F92" w:rsidRDefault="003A5153" w:rsidP="00AE1B92">
            <w:pPr>
              <w:spacing w:before="60" w:after="60"/>
              <w:jc w:val="center"/>
              <w:rPr>
                <w:sz w:val="26"/>
                <w:szCs w:val="26"/>
              </w:rPr>
            </w:pPr>
            <w:r w:rsidRPr="00E56F92">
              <w:rPr>
                <w:sz w:val="26"/>
                <w:szCs w:val="26"/>
              </w:rPr>
              <w:t>4</w:t>
            </w:r>
          </w:p>
        </w:tc>
        <w:tc>
          <w:tcPr>
            <w:tcW w:w="4536" w:type="dxa"/>
            <w:vAlign w:val="center"/>
          </w:tcPr>
          <w:p w:rsidR="003A5153" w:rsidRPr="00E56F92" w:rsidRDefault="003A5153" w:rsidP="00AE1B92">
            <w:pPr>
              <w:spacing w:before="60" w:after="60"/>
              <w:rPr>
                <w:sz w:val="26"/>
                <w:szCs w:val="26"/>
              </w:rPr>
            </w:pPr>
            <w:r w:rsidRPr="00E56F92">
              <w:rPr>
                <w:sz w:val="26"/>
                <w:szCs w:val="26"/>
              </w:rPr>
              <w:t>Quản trị kinh doanh (CTĐT chuẩn)</w:t>
            </w:r>
          </w:p>
        </w:tc>
        <w:tc>
          <w:tcPr>
            <w:tcW w:w="2126" w:type="dxa"/>
          </w:tcPr>
          <w:p w:rsidR="003A5153" w:rsidRPr="00E56F92" w:rsidRDefault="003A5153" w:rsidP="00AE1B92">
            <w:pPr>
              <w:spacing w:before="60" w:after="60"/>
              <w:jc w:val="center"/>
              <w:rPr>
                <w:sz w:val="26"/>
                <w:szCs w:val="26"/>
              </w:rPr>
            </w:pPr>
            <w:r w:rsidRPr="00E56F92">
              <w:rPr>
                <w:sz w:val="26"/>
                <w:szCs w:val="26"/>
              </w:rPr>
              <w:t>52340101</w:t>
            </w:r>
          </w:p>
        </w:tc>
        <w:tc>
          <w:tcPr>
            <w:tcW w:w="1560" w:type="dxa"/>
            <w:vAlign w:val="center"/>
          </w:tcPr>
          <w:p w:rsidR="003A5153" w:rsidRPr="00E56F92" w:rsidRDefault="003A5153" w:rsidP="00AE1B92">
            <w:pPr>
              <w:spacing w:before="60" w:after="60"/>
              <w:jc w:val="center"/>
              <w:rPr>
                <w:sz w:val="26"/>
                <w:szCs w:val="26"/>
              </w:rPr>
            </w:pPr>
            <w:r w:rsidRPr="00E56F92">
              <w:rPr>
                <w:sz w:val="26"/>
                <w:szCs w:val="26"/>
              </w:rPr>
              <w:t>1</w:t>
            </w:r>
          </w:p>
        </w:tc>
      </w:tr>
      <w:tr w:rsidR="003A5153" w:rsidRPr="00E56F92" w:rsidTr="003F5E93">
        <w:tc>
          <w:tcPr>
            <w:tcW w:w="817" w:type="dxa"/>
            <w:vAlign w:val="center"/>
          </w:tcPr>
          <w:p w:rsidR="003A5153" w:rsidRPr="00E56F92" w:rsidRDefault="003A5153" w:rsidP="00AE1B92">
            <w:pPr>
              <w:spacing w:before="60" w:after="60"/>
              <w:jc w:val="center"/>
              <w:rPr>
                <w:sz w:val="26"/>
                <w:szCs w:val="26"/>
              </w:rPr>
            </w:pPr>
            <w:r w:rsidRPr="00E56F92">
              <w:rPr>
                <w:sz w:val="26"/>
                <w:szCs w:val="26"/>
              </w:rPr>
              <w:t>5</w:t>
            </w:r>
          </w:p>
        </w:tc>
        <w:tc>
          <w:tcPr>
            <w:tcW w:w="4536" w:type="dxa"/>
            <w:vAlign w:val="center"/>
          </w:tcPr>
          <w:p w:rsidR="003A5153" w:rsidRPr="00E56F92" w:rsidRDefault="003A5153" w:rsidP="00AE1B92">
            <w:pPr>
              <w:spacing w:before="60" w:after="60"/>
              <w:rPr>
                <w:sz w:val="26"/>
                <w:szCs w:val="26"/>
              </w:rPr>
            </w:pPr>
            <w:r w:rsidRPr="00E56F92">
              <w:rPr>
                <w:sz w:val="26"/>
                <w:szCs w:val="26"/>
              </w:rPr>
              <w:t>Tài chính-Ngân hàng (CTĐT chuẩn)</w:t>
            </w:r>
          </w:p>
        </w:tc>
        <w:tc>
          <w:tcPr>
            <w:tcW w:w="2126" w:type="dxa"/>
          </w:tcPr>
          <w:p w:rsidR="003A5153" w:rsidRPr="00E56F92" w:rsidRDefault="003A5153" w:rsidP="00AE1B92">
            <w:pPr>
              <w:spacing w:before="60" w:after="60"/>
              <w:jc w:val="center"/>
              <w:rPr>
                <w:sz w:val="26"/>
                <w:szCs w:val="26"/>
              </w:rPr>
            </w:pPr>
            <w:r w:rsidRPr="00E56F92">
              <w:rPr>
                <w:sz w:val="26"/>
                <w:szCs w:val="26"/>
              </w:rPr>
              <w:t>52340201</w:t>
            </w:r>
          </w:p>
        </w:tc>
        <w:tc>
          <w:tcPr>
            <w:tcW w:w="1560" w:type="dxa"/>
            <w:vAlign w:val="center"/>
          </w:tcPr>
          <w:p w:rsidR="003A5153" w:rsidRPr="00E56F92" w:rsidRDefault="003A5153" w:rsidP="00AE1B92">
            <w:pPr>
              <w:spacing w:before="60" w:after="60"/>
              <w:jc w:val="center"/>
              <w:rPr>
                <w:sz w:val="26"/>
                <w:szCs w:val="26"/>
              </w:rPr>
            </w:pPr>
            <w:r w:rsidRPr="00E56F92">
              <w:rPr>
                <w:sz w:val="26"/>
                <w:szCs w:val="26"/>
              </w:rPr>
              <w:t>1</w:t>
            </w:r>
          </w:p>
        </w:tc>
      </w:tr>
      <w:tr w:rsidR="003A5153" w:rsidRPr="00E56F92" w:rsidTr="003F5E93">
        <w:tc>
          <w:tcPr>
            <w:tcW w:w="817" w:type="dxa"/>
            <w:vAlign w:val="center"/>
          </w:tcPr>
          <w:p w:rsidR="003A5153" w:rsidRPr="00E56F92" w:rsidRDefault="003A5153" w:rsidP="00AE1B92">
            <w:pPr>
              <w:spacing w:before="60" w:after="60"/>
              <w:jc w:val="center"/>
              <w:rPr>
                <w:sz w:val="26"/>
                <w:szCs w:val="26"/>
              </w:rPr>
            </w:pPr>
            <w:r w:rsidRPr="00E56F92">
              <w:rPr>
                <w:sz w:val="26"/>
                <w:szCs w:val="26"/>
              </w:rPr>
              <w:t>6</w:t>
            </w:r>
          </w:p>
        </w:tc>
        <w:tc>
          <w:tcPr>
            <w:tcW w:w="4536" w:type="dxa"/>
            <w:vAlign w:val="center"/>
          </w:tcPr>
          <w:p w:rsidR="003A5153" w:rsidRPr="00E56F92" w:rsidRDefault="003A5153" w:rsidP="00AE1B92">
            <w:pPr>
              <w:spacing w:before="60" w:after="60"/>
              <w:rPr>
                <w:sz w:val="26"/>
                <w:szCs w:val="26"/>
              </w:rPr>
            </w:pPr>
            <w:r w:rsidRPr="00E56F92">
              <w:rPr>
                <w:sz w:val="26"/>
                <w:szCs w:val="26"/>
              </w:rPr>
              <w:t>Kế toán</w:t>
            </w:r>
            <w:r w:rsidR="00C8618B">
              <w:rPr>
                <w:sz w:val="26"/>
                <w:szCs w:val="26"/>
              </w:rPr>
              <w:t xml:space="preserve"> (CT</w:t>
            </w:r>
            <w:r w:rsidR="00C8618B" w:rsidRPr="00C8618B">
              <w:rPr>
                <w:sz w:val="26"/>
                <w:szCs w:val="26"/>
              </w:rPr>
              <w:t>Đ</w:t>
            </w:r>
            <w:r w:rsidR="00C8618B">
              <w:rPr>
                <w:sz w:val="26"/>
                <w:szCs w:val="26"/>
              </w:rPr>
              <w:t>T chu</w:t>
            </w:r>
            <w:r w:rsidR="00C8618B" w:rsidRPr="00C8618B">
              <w:rPr>
                <w:sz w:val="26"/>
                <w:szCs w:val="26"/>
              </w:rPr>
              <w:t>ẩn</w:t>
            </w:r>
            <w:r w:rsidR="00C8618B">
              <w:rPr>
                <w:sz w:val="26"/>
                <w:szCs w:val="26"/>
              </w:rPr>
              <w:t>)</w:t>
            </w:r>
          </w:p>
        </w:tc>
        <w:tc>
          <w:tcPr>
            <w:tcW w:w="2126" w:type="dxa"/>
          </w:tcPr>
          <w:p w:rsidR="003A5153" w:rsidRPr="00E56F92" w:rsidRDefault="003A5153" w:rsidP="00AE1B92">
            <w:pPr>
              <w:spacing w:before="60" w:after="60"/>
              <w:jc w:val="center"/>
              <w:rPr>
                <w:sz w:val="26"/>
                <w:szCs w:val="26"/>
              </w:rPr>
            </w:pPr>
            <w:r w:rsidRPr="00E56F92">
              <w:rPr>
                <w:sz w:val="26"/>
                <w:szCs w:val="26"/>
              </w:rPr>
              <w:t>52340301</w:t>
            </w:r>
          </w:p>
        </w:tc>
        <w:tc>
          <w:tcPr>
            <w:tcW w:w="1560" w:type="dxa"/>
            <w:vAlign w:val="center"/>
          </w:tcPr>
          <w:p w:rsidR="003A5153" w:rsidRPr="00E56F92" w:rsidRDefault="003A5153" w:rsidP="00AE1B92">
            <w:pPr>
              <w:spacing w:before="60" w:after="60"/>
              <w:jc w:val="center"/>
              <w:rPr>
                <w:sz w:val="26"/>
                <w:szCs w:val="26"/>
              </w:rPr>
            </w:pPr>
            <w:r w:rsidRPr="00E56F92">
              <w:rPr>
                <w:sz w:val="26"/>
                <w:szCs w:val="26"/>
              </w:rPr>
              <w:t>1</w:t>
            </w:r>
          </w:p>
        </w:tc>
      </w:tr>
    </w:tbl>
    <w:p w:rsidR="00F20BF2" w:rsidRPr="00E56F92" w:rsidRDefault="0090636D" w:rsidP="00AE1B92">
      <w:pPr>
        <w:spacing w:before="60" w:after="60" w:line="300" w:lineRule="auto"/>
        <w:ind w:firstLine="567"/>
        <w:jc w:val="both"/>
        <w:rPr>
          <w:sz w:val="26"/>
          <w:szCs w:val="26"/>
        </w:rPr>
      </w:pPr>
      <w:r>
        <w:rPr>
          <w:rFonts w:eastAsia="Cambria"/>
          <w:sz w:val="26"/>
          <w:szCs w:val="26"/>
        </w:rPr>
        <w:t xml:space="preserve">- </w:t>
      </w:r>
      <w:r w:rsidR="00F20BF2" w:rsidRPr="00E56F92">
        <w:rPr>
          <w:rFonts w:eastAsia="Cambria"/>
          <w:sz w:val="26"/>
          <w:szCs w:val="26"/>
          <w:lang w:val="vi-VN"/>
        </w:rPr>
        <w:t xml:space="preserve">Ngưỡng đảm bảo chất lượng đầu vào đối với thí sinh sử dụng </w:t>
      </w:r>
      <w:r w:rsidR="00F20BF2" w:rsidRPr="00E56F92">
        <w:rPr>
          <w:bCs/>
          <w:sz w:val="26"/>
          <w:szCs w:val="26"/>
          <w:lang w:val="vi-VN"/>
        </w:rPr>
        <w:t xml:space="preserve">kết quả thi ĐGNL còn hạn sử dụng đạt </w:t>
      </w:r>
      <w:r w:rsidR="00F20BF2" w:rsidRPr="00E56F92">
        <w:rPr>
          <w:sz w:val="26"/>
          <w:szCs w:val="26"/>
          <w:lang w:val="vi-VN"/>
        </w:rPr>
        <w:t>từ 70,0/140,0 điểm trở lên. Thí sinh chưa nhập học vào bất kỳ đơn vị đào tạo nào của ĐHQGHN</w:t>
      </w:r>
      <w:r w:rsidR="00593232" w:rsidRPr="00E56F92">
        <w:rPr>
          <w:sz w:val="26"/>
          <w:szCs w:val="26"/>
          <w:lang w:val="vi-VN"/>
        </w:rPr>
        <w:t xml:space="preserve"> được đăng ký xét tuyển</w:t>
      </w:r>
      <w:r w:rsidR="00593232" w:rsidRPr="00E56F92">
        <w:rPr>
          <w:sz w:val="26"/>
          <w:szCs w:val="26"/>
        </w:rPr>
        <w:t>.</w:t>
      </w:r>
    </w:p>
    <w:p w:rsidR="00217FC6" w:rsidRPr="00E56F92" w:rsidRDefault="0090636D" w:rsidP="00AE1B92">
      <w:pPr>
        <w:spacing w:before="60" w:after="60" w:line="300" w:lineRule="auto"/>
        <w:ind w:firstLine="567"/>
        <w:jc w:val="both"/>
        <w:rPr>
          <w:rFonts w:eastAsia="Cambria"/>
          <w:sz w:val="26"/>
          <w:szCs w:val="26"/>
        </w:rPr>
      </w:pPr>
      <w:r>
        <w:rPr>
          <w:rFonts w:eastAsia="Cambria"/>
          <w:sz w:val="26"/>
          <w:szCs w:val="26"/>
        </w:rPr>
        <w:t xml:space="preserve">- </w:t>
      </w:r>
      <w:r w:rsidR="00217FC6" w:rsidRPr="00E56F92">
        <w:rPr>
          <w:rFonts w:eastAsia="Cambria"/>
          <w:sz w:val="26"/>
          <w:szCs w:val="26"/>
          <w:lang w:val="vi-VN"/>
        </w:rPr>
        <w:t>Thí sinh được ĐKXT tối đa 02 nguyện vọng vào trường</w:t>
      </w:r>
      <w:r w:rsidR="00217FC6" w:rsidRPr="00E56F92">
        <w:rPr>
          <w:rFonts w:eastAsia="Cambria"/>
          <w:sz w:val="26"/>
          <w:szCs w:val="26"/>
        </w:rPr>
        <w:t xml:space="preserve"> </w:t>
      </w:r>
      <w:r w:rsidR="00217FC6" w:rsidRPr="00E56F92">
        <w:rPr>
          <w:rFonts w:eastAsia="Cambria"/>
          <w:sz w:val="26"/>
          <w:szCs w:val="26"/>
          <w:lang w:val="vi-VN"/>
        </w:rPr>
        <w:t>và phải sắp xếp nguyện vọng theo thứ tự ưu tiên từ cao xuống thấp (nguyện vọng 1 là nguyện vọng cao nhất). Thí sinh chỉ trúng tuyển vào một nguyện vọng ưu tiên cao nhất trong danh sách các nguyện vọng đã đăng ký</w:t>
      </w:r>
    </w:p>
    <w:p w:rsidR="00217FC6" w:rsidRPr="00E56F92" w:rsidRDefault="0090636D" w:rsidP="00AE1B92">
      <w:pPr>
        <w:spacing w:before="60" w:after="60" w:line="300" w:lineRule="auto"/>
        <w:ind w:firstLine="567"/>
        <w:jc w:val="both"/>
        <w:rPr>
          <w:rFonts w:eastAsia="Cambria"/>
          <w:sz w:val="26"/>
          <w:szCs w:val="26"/>
          <w:lang w:val="vi-VN"/>
        </w:rPr>
      </w:pPr>
      <w:r>
        <w:rPr>
          <w:rFonts w:eastAsia="Cambria"/>
          <w:sz w:val="26"/>
          <w:szCs w:val="26"/>
        </w:rPr>
        <w:t xml:space="preserve">- </w:t>
      </w:r>
      <w:r w:rsidR="00217FC6" w:rsidRPr="00E56F92">
        <w:rPr>
          <w:rFonts w:eastAsia="Cambria"/>
          <w:sz w:val="26"/>
          <w:szCs w:val="26"/>
          <w:lang w:val="vi-VN"/>
        </w:rPr>
        <w:t>Điểm xét tuyển là tổng điểm bài thi ĐGNL (theo thang điểm 140) cộng với điểm ưu tiên đối tượng, khu vực. Điểm ưu tiên được cộng vào kết quả bài thi ĐGNL. Mức chênh lệch điểm giữa hai nhóm đối tượng kế tiếp là 5,0 (năm điểm), giữa hai khu vực kế tiếp là 2,5 (hai điểm rưỡi).</w:t>
      </w:r>
    </w:p>
    <w:p w:rsidR="00593232" w:rsidRPr="00E56F92" w:rsidRDefault="0090636D" w:rsidP="00AE1B92">
      <w:pPr>
        <w:spacing w:before="60" w:after="60" w:line="300" w:lineRule="auto"/>
        <w:ind w:firstLine="567"/>
        <w:jc w:val="both"/>
        <w:rPr>
          <w:spacing w:val="-4"/>
          <w:sz w:val="26"/>
          <w:szCs w:val="26"/>
          <w:lang w:val="nl-NL"/>
        </w:rPr>
      </w:pPr>
      <w:r>
        <w:rPr>
          <w:sz w:val="26"/>
          <w:szCs w:val="26"/>
        </w:rPr>
        <w:t xml:space="preserve">- </w:t>
      </w:r>
      <w:r w:rsidR="00593232" w:rsidRPr="00E56F92">
        <w:rPr>
          <w:sz w:val="26"/>
          <w:szCs w:val="26"/>
        </w:rPr>
        <w:t>Thời gian nhận hồ sơ</w:t>
      </w:r>
      <w:r w:rsidR="000C0735" w:rsidRPr="00E56F92">
        <w:rPr>
          <w:sz w:val="26"/>
          <w:szCs w:val="26"/>
        </w:rPr>
        <w:t xml:space="preserve"> từ </w:t>
      </w:r>
      <w:r w:rsidR="00762E9D" w:rsidRPr="00E56F92">
        <w:rPr>
          <w:spacing w:val="-4"/>
          <w:sz w:val="26"/>
          <w:szCs w:val="26"/>
          <w:lang w:val="nl-NL"/>
        </w:rPr>
        <w:t xml:space="preserve">10/7 đến </w:t>
      </w:r>
      <w:r w:rsidR="009E732F" w:rsidRPr="00E56F92">
        <w:rPr>
          <w:spacing w:val="-4"/>
          <w:sz w:val="26"/>
          <w:szCs w:val="26"/>
          <w:lang w:val="nl-NL"/>
        </w:rPr>
        <w:t xml:space="preserve">trước ngày </w:t>
      </w:r>
      <w:r w:rsidR="00762E9D" w:rsidRPr="00E56F92">
        <w:rPr>
          <w:spacing w:val="-4"/>
          <w:sz w:val="26"/>
          <w:szCs w:val="26"/>
          <w:lang w:val="nl-NL"/>
        </w:rPr>
        <w:t>22/7/2017.</w:t>
      </w:r>
    </w:p>
    <w:p w:rsidR="000C0735" w:rsidRPr="00E56F92" w:rsidRDefault="0090636D" w:rsidP="00AE1B92">
      <w:pPr>
        <w:spacing w:before="60" w:after="60" w:line="300" w:lineRule="auto"/>
        <w:ind w:firstLine="567"/>
        <w:jc w:val="both"/>
        <w:rPr>
          <w:spacing w:val="-4"/>
          <w:sz w:val="26"/>
          <w:szCs w:val="26"/>
          <w:lang w:val="nl-NL"/>
        </w:rPr>
      </w:pPr>
      <w:r>
        <w:rPr>
          <w:sz w:val="26"/>
          <w:szCs w:val="26"/>
        </w:rPr>
        <w:t xml:space="preserve">- </w:t>
      </w:r>
      <w:r w:rsidR="00762E9D" w:rsidRPr="00E56F92">
        <w:rPr>
          <w:sz w:val="26"/>
          <w:szCs w:val="26"/>
          <w:lang w:val="vi-VN"/>
        </w:rPr>
        <w:t xml:space="preserve">Thí sinh hoàn thiện phiếu ĐKXT và gửi trực tiếp hoặc thư chuyển phát nhanh tới </w:t>
      </w:r>
      <w:r w:rsidR="00762E9D" w:rsidRPr="00E56F92">
        <w:rPr>
          <w:sz w:val="26"/>
          <w:szCs w:val="26"/>
        </w:rPr>
        <w:t>Phòng Đào tạo, Trường ĐH Kinh tế. Nhà E4, 144 Xuân Thủy, Cầu Giấy, Hà Nội.</w:t>
      </w:r>
      <w:r w:rsidR="00762E9D" w:rsidRPr="00E56F92">
        <w:rPr>
          <w:spacing w:val="-4"/>
          <w:sz w:val="26"/>
          <w:szCs w:val="26"/>
          <w:lang w:val="nl-NL"/>
        </w:rPr>
        <w:t xml:space="preserve"> (Phiếu </w:t>
      </w:r>
      <w:r w:rsidR="000D0E8B" w:rsidRPr="00E56F92">
        <w:rPr>
          <w:spacing w:val="-4"/>
          <w:sz w:val="26"/>
          <w:szCs w:val="26"/>
          <w:lang w:val="nl-NL"/>
        </w:rPr>
        <w:t>đăng ký xét tuyển theo phụ lục 5</w:t>
      </w:r>
      <w:r w:rsidR="00762E9D" w:rsidRPr="00E56F92">
        <w:rPr>
          <w:spacing w:val="-4"/>
          <w:sz w:val="26"/>
          <w:szCs w:val="26"/>
          <w:lang w:val="nl-NL"/>
        </w:rPr>
        <w:t xml:space="preserve">).  </w:t>
      </w:r>
    </w:p>
    <w:p w:rsidR="008E30AE" w:rsidRPr="00E56F92" w:rsidRDefault="0090636D" w:rsidP="00AE1B92">
      <w:pPr>
        <w:spacing w:before="60" w:after="60" w:line="300" w:lineRule="auto"/>
        <w:ind w:firstLine="567"/>
        <w:jc w:val="both"/>
        <w:rPr>
          <w:sz w:val="26"/>
          <w:szCs w:val="26"/>
          <w:lang w:val="vi-VN"/>
        </w:rPr>
      </w:pPr>
      <w:r>
        <w:rPr>
          <w:sz w:val="26"/>
          <w:szCs w:val="26"/>
        </w:rPr>
        <w:t xml:space="preserve">- </w:t>
      </w:r>
      <w:r w:rsidR="008E30AE" w:rsidRPr="00E56F92">
        <w:rPr>
          <w:sz w:val="26"/>
          <w:szCs w:val="26"/>
          <w:lang w:val="vi-VN"/>
        </w:rPr>
        <w:t xml:space="preserve">Lệ phí: 30.000 đồng gửi kèm theo Phiếu đăng ký xét tuyển </w:t>
      </w:r>
    </w:p>
    <w:p w:rsidR="0068520E" w:rsidRPr="00E56F92" w:rsidRDefault="0090636D" w:rsidP="00AE1B92">
      <w:pPr>
        <w:spacing w:before="60" w:after="60" w:line="300" w:lineRule="auto"/>
        <w:ind w:firstLine="567"/>
        <w:jc w:val="both"/>
        <w:rPr>
          <w:spacing w:val="-4"/>
          <w:sz w:val="26"/>
          <w:szCs w:val="26"/>
          <w:lang w:val="nl-NL"/>
        </w:rPr>
      </w:pPr>
      <w:r>
        <w:rPr>
          <w:spacing w:val="-4"/>
          <w:sz w:val="26"/>
          <w:szCs w:val="26"/>
          <w:lang w:val="nl-NL"/>
        </w:rPr>
        <w:t xml:space="preserve">- </w:t>
      </w:r>
      <w:r w:rsidR="0068520E" w:rsidRPr="00E56F92">
        <w:rPr>
          <w:spacing w:val="-4"/>
          <w:sz w:val="26"/>
          <w:szCs w:val="26"/>
          <w:lang w:val="nl-NL"/>
        </w:rPr>
        <w:t>Công bố kết quả xét tuyển và danh sách trúng tuyển trên website của Trường trước ngày 29/7/2017.</w:t>
      </w:r>
    </w:p>
    <w:p w:rsidR="00BE34F8" w:rsidRPr="00E56F92" w:rsidRDefault="0090636D" w:rsidP="00AE1B92">
      <w:pPr>
        <w:spacing w:before="60" w:after="60" w:line="300" w:lineRule="auto"/>
        <w:ind w:firstLine="567"/>
        <w:jc w:val="both"/>
        <w:rPr>
          <w:spacing w:val="-4"/>
          <w:sz w:val="26"/>
          <w:szCs w:val="26"/>
          <w:lang w:val="nl-NL"/>
        </w:rPr>
      </w:pPr>
      <w:r>
        <w:rPr>
          <w:spacing w:val="-4"/>
          <w:sz w:val="26"/>
          <w:szCs w:val="26"/>
          <w:lang w:val="nl-NL"/>
        </w:rPr>
        <w:t xml:space="preserve">- </w:t>
      </w:r>
      <w:r w:rsidR="00BE34F8" w:rsidRPr="00E56F92">
        <w:rPr>
          <w:spacing w:val="-4"/>
          <w:sz w:val="26"/>
          <w:szCs w:val="26"/>
          <w:lang w:val="nl-NL"/>
        </w:rPr>
        <w:t>Thí sinh kiểm tra danh sách trúng tuyển trên website của Trường và gửi Giấy chứng nhận kết quả thi THPT quốc gia đến Phòng Đào tạo Trường ĐH Kinh tế từ ngày 01/8/2017 đến ngày 07/8/2017 bằng thư chuyển phát nhanh hoặc nộp trực tiếp để xác nhận nhập học.</w:t>
      </w:r>
    </w:p>
    <w:p w:rsidR="00FE4F41" w:rsidRPr="00E56F92" w:rsidRDefault="00872914" w:rsidP="00AE1B92">
      <w:pPr>
        <w:tabs>
          <w:tab w:val="left" w:pos="1134"/>
          <w:tab w:val="left" w:pos="1276"/>
        </w:tabs>
        <w:autoSpaceDN w:val="0"/>
        <w:spacing w:before="60" w:after="60" w:line="360" w:lineRule="auto"/>
        <w:ind w:firstLine="720"/>
        <w:jc w:val="both"/>
        <w:rPr>
          <w:b/>
          <w:i/>
          <w:spacing w:val="-4"/>
          <w:sz w:val="26"/>
          <w:szCs w:val="26"/>
          <w:lang w:val="nl-NL"/>
        </w:rPr>
      </w:pPr>
      <w:r w:rsidRPr="00E56F92">
        <w:rPr>
          <w:b/>
          <w:i/>
          <w:spacing w:val="-4"/>
          <w:sz w:val="26"/>
          <w:szCs w:val="26"/>
          <w:lang w:val="nl-NL"/>
        </w:rPr>
        <w:lastRenderedPageBreak/>
        <w:t xml:space="preserve">(3) </w:t>
      </w:r>
      <w:r w:rsidR="0010190F" w:rsidRPr="00E56F92">
        <w:rPr>
          <w:b/>
          <w:i/>
          <w:spacing w:val="-4"/>
          <w:sz w:val="26"/>
          <w:szCs w:val="26"/>
          <w:lang w:val="nl-NL"/>
        </w:rPr>
        <w:t>C</w:t>
      </w:r>
      <w:r w:rsidRPr="00E56F92">
        <w:rPr>
          <w:b/>
          <w:i/>
          <w:spacing w:val="-4"/>
          <w:sz w:val="26"/>
          <w:szCs w:val="26"/>
          <w:lang w:val="nl-NL"/>
        </w:rPr>
        <w:t>hứng chỉ quốc tế của Trung tâm Khảo thí Đại học Camb</w:t>
      </w:r>
      <w:r w:rsidR="00FE4F41" w:rsidRPr="00E56F92">
        <w:rPr>
          <w:b/>
          <w:i/>
          <w:spacing w:val="-4"/>
          <w:sz w:val="26"/>
          <w:szCs w:val="26"/>
          <w:lang w:val="nl-NL"/>
        </w:rPr>
        <w:t>ridge, Anh (chứng chỉ A-Level)</w:t>
      </w:r>
    </w:p>
    <w:p w:rsidR="00FE4F41" w:rsidRPr="00E56F92" w:rsidRDefault="0090636D" w:rsidP="00AE1B92">
      <w:pPr>
        <w:tabs>
          <w:tab w:val="left" w:pos="1134"/>
          <w:tab w:val="left" w:pos="1276"/>
        </w:tabs>
        <w:autoSpaceDN w:val="0"/>
        <w:spacing w:before="60" w:after="60" w:line="360" w:lineRule="auto"/>
        <w:ind w:firstLine="720"/>
        <w:jc w:val="both"/>
        <w:rPr>
          <w:spacing w:val="-4"/>
          <w:sz w:val="26"/>
          <w:szCs w:val="26"/>
          <w:lang w:val="nl-NL"/>
        </w:rPr>
      </w:pPr>
      <w:r>
        <w:rPr>
          <w:spacing w:val="-4"/>
          <w:sz w:val="26"/>
          <w:szCs w:val="26"/>
          <w:lang w:val="nl-NL"/>
        </w:rPr>
        <w:t xml:space="preserve">- </w:t>
      </w:r>
      <w:r w:rsidR="00FE4F41" w:rsidRPr="00E56F92">
        <w:rPr>
          <w:spacing w:val="-4"/>
          <w:sz w:val="26"/>
          <w:szCs w:val="26"/>
          <w:lang w:val="nl-NL"/>
        </w:rPr>
        <w:t>Chỉ tiêu: 03</w:t>
      </w:r>
    </w:p>
    <w:tbl>
      <w:tblPr>
        <w:tblStyle w:val="TableGrid"/>
        <w:tblW w:w="9039" w:type="dxa"/>
        <w:tblLook w:val="04A0" w:firstRow="1" w:lastRow="0" w:firstColumn="1" w:lastColumn="0" w:noHBand="0" w:noVBand="1"/>
      </w:tblPr>
      <w:tblGrid>
        <w:gridCol w:w="817"/>
        <w:gridCol w:w="4536"/>
        <w:gridCol w:w="2126"/>
        <w:gridCol w:w="1560"/>
      </w:tblGrid>
      <w:tr w:rsidR="00FE4F41" w:rsidRPr="00E56F92" w:rsidTr="003F5E93">
        <w:tc>
          <w:tcPr>
            <w:tcW w:w="817" w:type="dxa"/>
            <w:vAlign w:val="center"/>
          </w:tcPr>
          <w:p w:rsidR="00FE4F41" w:rsidRPr="00E56F92" w:rsidRDefault="00FE4F41" w:rsidP="00AE1B92">
            <w:pPr>
              <w:spacing w:before="60" w:after="60"/>
              <w:jc w:val="center"/>
              <w:rPr>
                <w:b/>
                <w:sz w:val="26"/>
                <w:szCs w:val="26"/>
              </w:rPr>
            </w:pPr>
            <w:r w:rsidRPr="00E56F92">
              <w:rPr>
                <w:b/>
                <w:sz w:val="26"/>
                <w:szCs w:val="26"/>
              </w:rPr>
              <w:t>TT</w:t>
            </w:r>
          </w:p>
        </w:tc>
        <w:tc>
          <w:tcPr>
            <w:tcW w:w="4536" w:type="dxa"/>
            <w:vAlign w:val="center"/>
          </w:tcPr>
          <w:p w:rsidR="00FE4F41" w:rsidRPr="00E56F92" w:rsidRDefault="00C970E8" w:rsidP="00AE1B92">
            <w:pPr>
              <w:spacing w:before="60" w:after="60"/>
              <w:jc w:val="center"/>
              <w:rPr>
                <w:b/>
                <w:sz w:val="26"/>
                <w:szCs w:val="26"/>
              </w:rPr>
            </w:pPr>
            <w:r>
              <w:rPr>
                <w:b/>
                <w:sz w:val="26"/>
                <w:szCs w:val="26"/>
              </w:rPr>
              <w:t>Ng</w:t>
            </w:r>
            <w:r w:rsidRPr="00C970E8">
              <w:rPr>
                <w:b/>
                <w:sz w:val="26"/>
                <w:szCs w:val="26"/>
              </w:rPr>
              <w:t>ành</w:t>
            </w:r>
          </w:p>
        </w:tc>
        <w:tc>
          <w:tcPr>
            <w:tcW w:w="2126" w:type="dxa"/>
          </w:tcPr>
          <w:p w:rsidR="00FE4F41" w:rsidRPr="00E56F92" w:rsidRDefault="00FE4F41" w:rsidP="00AE1B92">
            <w:pPr>
              <w:spacing w:before="60" w:after="60"/>
              <w:jc w:val="center"/>
              <w:rPr>
                <w:b/>
                <w:sz w:val="26"/>
                <w:szCs w:val="26"/>
              </w:rPr>
            </w:pPr>
            <w:r w:rsidRPr="00E56F92">
              <w:rPr>
                <w:b/>
                <w:sz w:val="26"/>
                <w:szCs w:val="26"/>
              </w:rPr>
              <w:t>Mã ngành</w:t>
            </w:r>
          </w:p>
        </w:tc>
        <w:tc>
          <w:tcPr>
            <w:tcW w:w="1560" w:type="dxa"/>
            <w:vAlign w:val="center"/>
          </w:tcPr>
          <w:p w:rsidR="00FE4F41" w:rsidRPr="00E56F92" w:rsidRDefault="00FE4F41" w:rsidP="00AE1B92">
            <w:pPr>
              <w:spacing w:before="60" w:after="60"/>
              <w:jc w:val="center"/>
              <w:rPr>
                <w:b/>
                <w:sz w:val="26"/>
                <w:szCs w:val="26"/>
              </w:rPr>
            </w:pPr>
            <w:r w:rsidRPr="00E56F92">
              <w:rPr>
                <w:b/>
                <w:sz w:val="26"/>
                <w:szCs w:val="26"/>
              </w:rPr>
              <w:t>Chỉ tiêu</w:t>
            </w:r>
          </w:p>
        </w:tc>
      </w:tr>
      <w:tr w:rsidR="00FE4F41" w:rsidRPr="00E56F92" w:rsidTr="003F5E93">
        <w:tc>
          <w:tcPr>
            <w:tcW w:w="817" w:type="dxa"/>
            <w:vAlign w:val="center"/>
          </w:tcPr>
          <w:p w:rsidR="00FE4F41" w:rsidRPr="00E56F92" w:rsidRDefault="00126249" w:rsidP="00AE1B92">
            <w:pPr>
              <w:spacing w:before="60" w:after="60"/>
              <w:jc w:val="center"/>
              <w:rPr>
                <w:sz w:val="26"/>
                <w:szCs w:val="26"/>
              </w:rPr>
            </w:pPr>
            <w:r w:rsidRPr="00E56F92">
              <w:rPr>
                <w:sz w:val="26"/>
                <w:szCs w:val="26"/>
              </w:rPr>
              <w:t>1</w:t>
            </w:r>
          </w:p>
        </w:tc>
        <w:tc>
          <w:tcPr>
            <w:tcW w:w="4536" w:type="dxa"/>
            <w:vAlign w:val="center"/>
          </w:tcPr>
          <w:p w:rsidR="00FE4F41" w:rsidRPr="00E56F92" w:rsidRDefault="00FE4F41" w:rsidP="00AE1B92">
            <w:pPr>
              <w:spacing w:before="60" w:after="60"/>
              <w:rPr>
                <w:sz w:val="26"/>
                <w:szCs w:val="26"/>
              </w:rPr>
            </w:pPr>
            <w:r w:rsidRPr="00E56F92">
              <w:rPr>
                <w:sz w:val="26"/>
                <w:szCs w:val="26"/>
              </w:rPr>
              <w:t xml:space="preserve">Kinh tế quốc tế (CTĐT </w:t>
            </w:r>
            <w:r w:rsidR="00126249" w:rsidRPr="00E56F92">
              <w:rPr>
                <w:sz w:val="26"/>
                <w:szCs w:val="26"/>
              </w:rPr>
              <w:t>chất lượng cao</w:t>
            </w:r>
            <w:r w:rsidR="00DF1D75">
              <w:rPr>
                <w:sz w:val="26"/>
                <w:szCs w:val="26"/>
              </w:rPr>
              <w:t xml:space="preserve"> </w:t>
            </w:r>
            <w:r w:rsidR="00DF1D75" w:rsidRPr="00DF1D75">
              <w:rPr>
                <w:sz w:val="26"/>
                <w:szCs w:val="26"/>
              </w:rPr>
              <w:t>đáp</w:t>
            </w:r>
            <w:r w:rsidR="00DF1D75">
              <w:rPr>
                <w:sz w:val="26"/>
                <w:szCs w:val="26"/>
              </w:rPr>
              <w:t xml:space="preserve"> </w:t>
            </w:r>
            <w:r w:rsidR="00DF1D75" w:rsidRPr="00DF1D75">
              <w:rPr>
                <w:sz w:val="26"/>
                <w:szCs w:val="26"/>
              </w:rPr>
              <w:t>ứng</w:t>
            </w:r>
            <w:r w:rsidR="00DF1D75">
              <w:rPr>
                <w:sz w:val="26"/>
                <w:szCs w:val="26"/>
              </w:rPr>
              <w:t xml:space="preserve"> Th</w:t>
            </w:r>
            <w:r w:rsidR="00DF1D75" w:rsidRPr="00DF1D75">
              <w:rPr>
                <w:sz w:val="26"/>
                <w:szCs w:val="26"/>
              </w:rPr>
              <w:t>ô</w:t>
            </w:r>
            <w:r w:rsidR="00DF1D75">
              <w:rPr>
                <w:sz w:val="26"/>
                <w:szCs w:val="26"/>
              </w:rPr>
              <w:t>ng t</w:t>
            </w:r>
            <w:r w:rsidR="00DF1D75" w:rsidRPr="00DF1D75">
              <w:rPr>
                <w:sz w:val="26"/>
                <w:szCs w:val="26"/>
              </w:rPr>
              <w:t>ư</w:t>
            </w:r>
            <w:r w:rsidR="00DF1D75">
              <w:rPr>
                <w:sz w:val="26"/>
                <w:szCs w:val="26"/>
              </w:rPr>
              <w:t xml:space="preserve"> 23</w:t>
            </w:r>
            <w:r w:rsidRPr="00E56F92">
              <w:rPr>
                <w:sz w:val="26"/>
                <w:szCs w:val="26"/>
              </w:rPr>
              <w:t>)</w:t>
            </w:r>
          </w:p>
        </w:tc>
        <w:tc>
          <w:tcPr>
            <w:tcW w:w="2126" w:type="dxa"/>
          </w:tcPr>
          <w:p w:rsidR="00FE4F41" w:rsidRPr="00E56F92" w:rsidRDefault="00FE4F41" w:rsidP="00AE1B92">
            <w:pPr>
              <w:spacing w:before="60" w:after="60"/>
              <w:jc w:val="center"/>
              <w:rPr>
                <w:sz w:val="26"/>
                <w:szCs w:val="26"/>
              </w:rPr>
            </w:pPr>
            <w:r w:rsidRPr="00E56F92">
              <w:rPr>
                <w:sz w:val="26"/>
                <w:szCs w:val="26"/>
              </w:rPr>
              <w:t>52310106</w:t>
            </w:r>
            <w:r w:rsidR="00126249" w:rsidRPr="00E56F92">
              <w:rPr>
                <w:sz w:val="26"/>
                <w:szCs w:val="26"/>
              </w:rPr>
              <w:t xml:space="preserve"> CLC</w:t>
            </w:r>
          </w:p>
        </w:tc>
        <w:tc>
          <w:tcPr>
            <w:tcW w:w="1560" w:type="dxa"/>
            <w:vAlign w:val="center"/>
          </w:tcPr>
          <w:p w:rsidR="00FE4F41" w:rsidRPr="00E56F92" w:rsidRDefault="00FE4F41" w:rsidP="00AE1B92">
            <w:pPr>
              <w:spacing w:before="60" w:after="60"/>
              <w:jc w:val="center"/>
              <w:rPr>
                <w:sz w:val="26"/>
                <w:szCs w:val="26"/>
              </w:rPr>
            </w:pPr>
            <w:r w:rsidRPr="00E56F92">
              <w:rPr>
                <w:sz w:val="26"/>
                <w:szCs w:val="26"/>
              </w:rPr>
              <w:t>1</w:t>
            </w:r>
          </w:p>
        </w:tc>
      </w:tr>
      <w:tr w:rsidR="00FE4F41" w:rsidRPr="00E56F92" w:rsidTr="003F5E93">
        <w:tc>
          <w:tcPr>
            <w:tcW w:w="817" w:type="dxa"/>
            <w:vAlign w:val="center"/>
          </w:tcPr>
          <w:p w:rsidR="00FE4F41" w:rsidRPr="00E56F92" w:rsidRDefault="00126249" w:rsidP="00AE1B92">
            <w:pPr>
              <w:spacing w:before="60" w:after="60"/>
              <w:jc w:val="center"/>
              <w:rPr>
                <w:sz w:val="26"/>
                <w:szCs w:val="26"/>
              </w:rPr>
            </w:pPr>
            <w:r w:rsidRPr="00E56F92">
              <w:rPr>
                <w:sz w:val="26"/>
                <w:szCs w:val="26"/>
              </w:rPr>
              <w:t>2</w:t>
            </w:r>
          </w:p>
        </w:tc>
        <w:tc>
          <w:tcPr>
            <w:tcW w:w="4536" w:type="dxa"/>
            <w:vAlign w:val="center"/>
          </w:tcPr>
          <w:p w:rsidR="00FE4F41" w:rsidRPr="00E56F92" w:rsidRDefault="00FE4F41" w:rsidP="00AE1B92">
            <w:pPr>
              <w:spacing w:before="60" w:after="60"/>
              <w:rPr>
                <w:sz w:val="26"/>
                <w:szCs w:val="26"/>
              </w:rPr>
            </w:pPr>
            <w:r w:rsidRPr="00E56F92">
              <w:rPr>
                <w:sz w:val="26"/>
                <w:szCs w:val="26"/>
              </w:rPr>
              <w:t xml:space="preserve">Quản trị kinh doanh </w:t>
            </w:r>
            <w:r w:rsidR="00DF1D75" w:rsidRPr="00E56F92">
              <w:rPr>
                <w:sz w:val="26"/>
                <w:szCs w:val="26"/>
              </w:rPr>
              <w:t>(CTĐT chất lượng cao</w:t>
            </w:r>
            <w:r w:rsidR="00DF1D75">
              <w:rPr>
                <w:sz w:val="26"/>
                <w:szCs w:val="26"/>
              </w:rPr>
              <w:t xml:space="preserve"> </w:t>
            </w:r>
            <w:r w:rsidR="00DF1D75" w:rsidRPr="00DF1D75">
              <w:rPr>
                <w:sz w:val="26"/>
                <w:szCs w:val="26"/>
              </w:rPr>
              <w:t>đáp</w:t>
            </w:r>
            <w:r w:rsidR="00DF1D75">
              <w:rPr>
                <w:sz w:val="26"/>
                <w:szCs w:val="26"/>
              </w:rPr>
              <w:t xml:space="preserve"> </w:t>
            </w:r>
            <w:r w:rsidR="00DF1D75" w:rsidRPr="00DF1D75">
              <w:rPr>
                <w:sz w:val="26"/>
                <w:szCs w:val="26"/>
              </w:rPr>
              <w:t>ứng</w:t>
            </w:r>
            <w:r w:rsidR="00DF1D75">
              <w:rPr>
                <w:sz w:val="26"/>
                <w:szCs w:val="26"/>
              </w:rPr>
              <w:t xml:space="preserve"> Th</w:t>
            </w:r>
            <w:r w:rsidR="00DF1D75" w:rsidRPr="00DF1D75">
              <w:rPr>
                <w:sz w:val="26"/>
                <w:szCs w:val="26"/>
              </w:rPr>
              <w:t>ô</w:t>
            </w:r>
            <w:r w:rsidR="00DF1D75">
              <w:rPr>
                <w:sz w:val="26"/>
                <w:szCs w:val="26"/>
              </w:rPr>
              <w:t>ng t</w:t>
            </w:r>
            <w:r w:rsidR="00DF1D75" w:rsidRPr="00DF1D75">
              <w:rPr>
                <w:sz w:val="26"/>
                <w:szCs w:val="26"/>
              </w:rPr>
              <w:t>ư</w:t>
            </w:r>
            <w:r w:rsidR="00DF1D75">
              <w:rPr>
                <w:sz w:val="26"/>
                <w:szCs w:val="26"/>
              </w:rPr>
              <w:t xml:space="preserve"> 23</w:t>
            </w:r>
            <w:r w:rsidR="00DF1D75" w:rsidRPr="00E56F92">
              <w:rPr>
                <w:sz w:val="26"/>
                <w:szCs w:val="26"/>
              </w:rPr>
              <w:t>)</w:t>
            </w:r>
          </w:p>
        </w:tc>
        <w:tc>
          <w:tcPr>
            <w:tcW w:w="2126" w:type="dxa"/>
          </w:tcPr>
          <w:p w:rsidR="00FE4F41" w:rsidRPr="00E56F92" w:rsidRDefault="00FE4F41" w:rsidP="00AE1B92">
            <w:pPr>
              <w:spacing w:before="60" w:after="60"/>
              <w:jc w:val="center"/>
              <w:rPr>
                <w:sz w:val="26"/>
                <w:szCs w:val="26"/>
              </w:rPr>
            </w:pPr>
            <w:r w:rsidRPr="00E56F92">
              <w:rPr>
                <w:sz w:val="26"/>
                <w:szCs w:val="26"/>
              </w:rPr>
              <w:t>52340101</w:t>
            </w:r>
            <w:r w:rsidR="00126249" w:rsidRPr="00E56F92">
              <w:rPr>
                <w:sz w:val="26"/>
                <w:szCs w:val="26"/>
              </w:rPr>
              <w:t xml:space="preserve"> CLC</w:t>
            </w:r>
          </w:p>
        </w:tc>
        <w:tc>
          <w:tcPr>
            <w:tcW w:w="1560" w:type="dxa"/>
            <w:vAlign w:val="center"/>
          </w:tcPr>
          <w:p w:rsidR="00FE4F41" w:rsidRPr="00E56F92" w:rsidRDefault="00FE4F41" w:rsidP="00AE1B92">
            <w:pPr>
              <w:spacing w:before="60" w:after="60"/>
              <w:jc w:val="center"/>
              <w:rPr>
                <w:sz w:val="26"/>
                <w:szCs w:val="26"/>
              </w:rPr>
            </w:pPr>
            <w:r w:rsidRPr="00E56F92">
              <w:rPr>
                <w:sz w:val="26"/>
                <w:szCs w:val="26"/>
              </w:rPr>
              <w:t>1</w:t>
            </w:r>
          </w:p>
        </w:tc>
      </w:tr>
      <w:tr w:rsidR="00FE4F41" w:rsidRPr="00E56F92" w:rsidTr="003F5E93">
        <w:tc>
          <w:tcPr>
            <w:tcW w:w="817" w:type="dxa"/>
            <w:vAlign w:val="center"/>
          </w:tcPr>
          <w:p w:rsidR="00FE4F41" w:rsidRPr="00E56F92" w:rsidRDefault="00126249" w:rsidP="00AE1B92">
            <w:pPr>
              <w:spacing w:before="60" w:after="60"/>
              <w:jc w:val="center"/>
              <w:rPr>
                <w:sz w:val="26"/>
                <w:szCs w:val="26"/>
              </w:rPr>
            </w:pPr>
            <w:r w:rsidRPr="00E56F92">
              <w:rPr>
                <w:sz w:val="26"/>
                <w:szCs w:val="26"/>
              </w:rPr>
              <w:t>3</w:t>
            </w:r>
          </w:p>
        </w:tc>
        <w:tc>
          <w:tcPr>
            <w:tcW w:w="4536" w:type="dxa"/>
            <w:vAlign w:val="center"/>
          </w:tcPr>
          <w:p w:rsidR="00FE4F41" w:rsidRPr="00E56F92" w:rsidRDefault="00FE4F41" w:rsidP="00AE1B92">
            <w:pPr>
              <w:spacing w:before="60" w:after="60"/>
              <w:rPr>
                <w:sz w:val="26"/>
                <w:szCs w:val="26"/>
              </w:rPr>
            </w:pPr>
            <w:r w:rsidRPr="00E56F92">
              <w:rPr>
                <w:sz w:val="26"/>
                <w:szCs w:val="26"/>
              </w:rPr>
              <w:t xml:space="preserve">Tài chính-Ngân hàng </w:t>
            </w:r>
            <w:r w:rsidR="00DF1D75" w:rsidRPr="00E56F92">
              <w:rPr>
                <w:sz w:val="26"/>
                <w:szCs w:val="26"/>
              </w:rPr>
              <w:t>(CTĐT chất lượng cao</w:t>
            </w:r>
            <w:r w:rsidR="00DF1D75">
              <w:rPr>
                <w:sz w:val="26"/>
                <w:szCs w:val="26"/>
              </w:rPr>
              <w:t xml:space="preserve"> </w:t>
            </w:r>
            <w:r w:rsidR="00DF1D75" w:rsidRPr="00DF1D75">
              <w:rPr>
                <w:sz w:val="26"/>
                <w:szCs w:val="26"/>
              </w:rPr>
              <w:t>đáp</w:t>
            </w:r>
            <w:r w:rsidR="00DF1D75">
              <w:rPr>
                <w:sz w:val="26"/>
                <w:szCs w:val="26"/>
              </w:rPr>
              <w:t xml:space="preserve"> </w:t>
            </w:r>
            <w:r w:rsidR="00DF1D75" w:rsidRPr="00DF1D75">
              <w:rPr>
                <w:sz w:val="26"/>
                <w:szCs w:val="26"/>
              </w:rPr>
              <w:t>ứng</w:t>
            </w:r>
            <w:r w:rsidR="00DF1D75">
              <w:rPr>
                <w:sz w:val="26"/>
                <w:szCs w:val="26"/>
              </w:rPr>
              <w:t xml:space="preserve"> Th</w:t>
            </w:r>
            <w:r w:rsidR="00DF1D75" w:rsidRPr="00DF1D75">
              <w:rPr>
                <w:sz w:val="26"/>
                <w:szCs w:val="26"/>
              </w:rPr>
              <w:t>ô</w:t>
            </w:r>
            <w:r w:rsidR="00DF1D75">
              <w:rPr>
                <w:sz w:val="26"/>
                <w:szCs w:val="26"/>
              </w:rPr>
              <w:t>ng t</w:t>
            </w:r>
            <w:r w:rsidR="00DF1D75" w:rsidRPr="00DF1D75">
              <w:rPr>
                <w:sz w:val="26"/>
                <w:szCs w:val="26"/>
              </w:rPr>
              <w:t>ư</w:t>
            </w:r>
            <w:r w:rsidR="00DF1D75">
              <w:rPr>
                <w:sz w:val="26"/>
                <w:szCs w:val="26"/>
              </w:rPr>
              <w:t xml:space="preserve"> 23</w:t>
            </w:r>
            <w:r w:rsidR="00DF1D75" w:rsidRPr="00E56F92">
              <w:rPr>
                <w:sz w:val="26"/>
                <w:szCs w:val="26"/>
              </w:rPr>
              <w:t>)</w:t>
            </w:r>
          </w:p>
        </w:tc>
        <w:tc>
          <w:tcPr>
            <w:tcW w:w="2126" w:type="dxa"/>
          </w:tcPr>
          <w:p w:rsidR="00FE4F41" w:rsidRPr="00E56F92" w:rsidRDefault="00FE4F41" w:rsidP="00AE1B92">
            <w:pPr>
              <w:spacing w:before="60" w:after="60"/>
              <w:jc w:val="center"/>
              <w:rPr>
                <w:sz w:val="26"/>
                <w:szCs w:val="26"/>
              </w:rPr>
            </w:pPr>
            <w:r w:rsidRPr="00E56F92">
              <w:rPr>
                <w:sz w:val="26"/>
                <w:szCs w:val="26"/>
              </w:rPr>
              <w:t>52340201</w:t>
            </w:r>
            <w:r w:rsidR="00126249" w:rsidRPr="00E56F92">
              <w:rPr>
                <w:sz w:val="26"/>
                <w:szCs w:val="26"/>
              </w:rPr>
              <w:t xml:space="preserve"> CLC</w:t>
            </w:r>
          </w:p>
        </w:tc>
        <w:tc>
          <w:tcPr>
            <w:tcW w:w="1560" w:type="dxa"/>
            <w:vAlign w:val="center"/>
          </w:tcPr>
          <w:p w:rsidR="00FE4F41" w:rsidRPr="00E56F92" w:rsidRDefault="00FE4F41" w:rsidP="00AE1B92">
            <w:pPr>
              <w:spacing w:before="60" w:after="60"/>
              <w:jc w:val="center"/>
              <w:rPr>
                <w:sz w:val="26"/>
                <w:szCs w:val="26"/>
              </w:rPr>
            </w:pPr>
            <w:r w:rsidRPr="00E56F92">
              <w:rPr>
                <w:sz w:val="26"/>
                <w:szCs w:val="26"/>
              </w:rPr>
              <w:t>1</w:t>
            </w:r>
          </w:p>
        </w:tc>
      </w:tr>
    </w:tbl>
    <w:p w:rsidR="00126249" w:rsidRPr="0090636D" w:rsidRDefault="0090636D" w:rsidP="00AE1B92">
      <w:pPr>
        <w:spacing w:before="60" w:after="60" w:line="300" w:lineRule="auto"/>
        <w:ind w:firstLine="567"/>
        <w:jc w:val="both"/>
        <w:rPr>
          <w:spacing w:val="-4"/>
          <w:sz w:val="26"/>
          <w:szCs w:val="26"/>
          <w:lang w:val="nl-NL"/>
        </w:rPr>
      </w:pPr>
      <w:r>
        <w:rPr>
          <w:spacing w:val="-4"/>
          <w:sz w:val="26"/>
          <w:szCs w:val="26"/>
          <w:lang w:val="nl-NL"/>
        </w:rPr>
        <w:t xml:space="preserve">- </w:t>
      </w:r>
      <w:r w:rsidR="00126249" w:rsidRPr="0090636D">
        <w:rPr>
          <w:spacing w:val="-4"/>
          <w:sz w:val="26"/>
          <w:szCs w:val="26"/>
          <w:lang w:val="nl-NL"/>
        </w:rPr>
        <w:t>Ngưỡng đảm bảo chất lượng đầu vào đối với thí sinh sử dụng chứng chỉ A-Level để tổ hợp kết quả 3 môn thi theo các khối thi quy định của ngành đào tạo tương ứng đảm bảo mức điểm mỗi môn thi đạt từ 60/100 điểm trở lên (tương ứng điểm C, PUM range ≥ 60) mới đủ điều kiện đăng ký để xét tuyển.</w:t>
      </w:r>
    </w:p>
    <w:p w:rsidR="00E00D60" w:rsidRPr="0090636D" w:rsidRDefault="0090636D" w:rsidP="00AE1B92">
      <w:pPr>
        <w:spacing w:before="60" w:after="60" w:line="300" w:lineRule="auto"/>
        <w:ind w:firstLine="567"/>
        <w:jc w:val="both"/>
        <w:rPr>
          <w:spacing w:val="-4"/>
          <w:sz w:val="26"/>
          <w:szCs w:val="26"/>
          <w:lang w:val="nl-NL"/>
        </w:rPr>
      </w:pPr>
      <w:r>
        <w:rPr>
          <w:spacing w:val="-4"/>
          <w:sz w:val="26"/>
          <w:szCs w:val="26"/>
          <w:lang w:val="nl-NL"/>
        </w:rPr>
        <w:t xml:space="preserve">- </w:t>
      </w:r>
      <w:r w:rsidR="00E00D60" w:rsidRPr="0090636D">
        <w:rPr>
          <w:spacing w:val="-4"/>
          <w:sz w:val="26"/>
          <w:szCs w:val="26"/>
          <w:lang w:val="nl-NL"/>
        </w:rPr>
        <w:t>Thí sinh được ĐKXT tối đa 02 nguyện vọng vào trường và phải sắp xếp nguyện vọng theo thứ tự ưu tiên từ cao xuống thấp (nguyện vọng 1 là nguyện vọng cao nhất). Thí sinh chỉ trúng tuyển vào một nguyện vọng ưu tiên cao nhất trong danh sách các nguyện vọng đã đăng ký</w:t>
      </w:r>
    </w:p>
    <w:p w:rsidR="00762E9D" w:rsidRPr="00E56F92" w:rsidRDefault="0090636D" w:rsidP="00AE1B92">
      <w:pPr>
        <w:spacing w:before="60" w:after="60" w:line="300" w:lineRule="auto"/>
        <w:ind w:firstLine="567"/>
        <w:jc w:val="both"/>
        <w:rPr>
          <w:spacing w:val="-4"/>
          <w:sz w:val="26"/>
          <w:szCs w:val="26"/>
          <w:lang w:val="nl-NL"/>
        </w:rPr>
      </w:pPr>
      <w:r>
        <w:rPr>
          <w:sz w:val="26"/>
          <w:szCs w:val="26"/>
        </w:rPr>
        <w:t xml:space="preserve">- </w:t>
      </w:r>
      <w:r w:rsidR="00762E9D" w:rsidRPr="00E56F92">
        <w:rPr>
          <w:sz w:val="26"/>
          <w:szCs w:val="26"/>
        </w:rPr>
        <w:t xml:space="preserve">Thời gian nhận hồ sơ từ </w:t>
      </w:r>
      <w:r w:rsidR="00762E9D" w:rsidRPr="00E56F92">
        <w:rPr>
          <w:spacing w:val="-4"/>
          <w:sz w:val="26"/>
          <w:szCs w:val="26"/>
          <w:lang w:val="nl-NL"/>
        </w:rPr>
        <w:t xml:space="preserve">10/7 đến </w:t>
      </w:r>
      <w:r w:rsidR="009E732F" w:rsidRPr="00E56F92">
        <w:rPr>
          <w:spacing w:val="-4"/>
          <w:sz w:val="26"/>
          <w:szCs w:val="26"/>
          <w:lang w:val="nl-NL"/>
        </w:rPr>
        <w:t xml:space="preserve">trước ngày </w:t>
      </w:r>
      <w:r w:rsidR="00762E9D" w:rsidRPr="00E56F92">
        <w:rPr>
          <w:spacing w:val="-4"/>
          <w:sz w:val="26"/>
          <w:szCs w:val="26"/>
          <w:lang w:val="nl-NL"/>
        </w:rPr>
        <w:t>22/7/2017.</w:t>
      </w:r>
    </w:p>
    <w:p w:rsidR="00FE4F41" w:rsidRPr="00E56F92" w:rsidRDefault="0090636D" w:rsidP="00AE1B92">
      <w:pPr>
        <w:spacing w:before="60" w:after="60" w:line="300" w:lineRule="auto"/>
        <w:ind w:firstLine="567"/>
        <w:jc w:val="both"/>
        <w:rPr>
          <w:b/>
          <w:spacing w:val="-4"/>
          <w:sz w:val="26"/>
          <w:szCs w:val="26"/>
          <w:lang w:val="nl-NL"/>
        </w:rPr>
      </w:pPr>
      <w:r>
        <w:rPr>
          <w:sz w:val="26"/>
          <w:szCs w:val="26"/>
        </w:rPr>
        <w:t xml:space="preserve">- </w:t>
      </w:r>
      <w:r w:rsidR="00762E9D" w:rsidRPr="00E56F92">
        <w:rPr>
          <w:sz w:val="26"/>
          <w:szCs w:val="26"/>
          <w:lang w:val="vi-VN"/>
        </w:rPr>
        <w:t xml:space="preserve">Thí sinh hoàn thiện phiếu ĐKXT và gửi trực tiếp hoặc thư chuyển phát nhanh tới </w:t>
      </w:r>
      <w:r w:rsidR="00762E9D" w:rsidRPr="00E56F92">
        <w:rPr>
          <w:sz w:val="26"/>
          <w:szCs w:val="26"/>
        </w:rPr>
        <w:t>Phòng Đào tạo, Trường ĐH Kinh tế. Nhà E4, 144 Xuân Thủy, Cầu Giấy, Hà Nội.</w:t>
      </w:r>
      <w:r w:rsidR="00762E9D" w:rsidRPr="00E56F92">
        <w:rPr>
          <w:spacing w:val="-4"/>
          <w:sz w:val="26"/>
          <w:szCs w:val="26"/>
          <w:lang w:val="nl-NL"/>
        </w:rPr>
        <w:t xml:space="preserve"> (Phiếu </w:t>
      </w:r>
      <w:r w:rsidR="00330A9C" w:rsidRPr="00E56F92">
        <w:rPr>
          <w:spacing w:val="-4"/>
          <w:sz w:val="26"/>
          <w:szCs w:val="26"/>
          <w:lang w:val="nl-NL"/>
        </w:rPr>
        <w:t xml:space="preserve">đăng ký xét tuyển theo phụ lục </w:t>
      </w:r>
      <w:r w:rsidR="003E61A4" w:rsidRPr="00E56F92">
        <w:rPr>
          <w:spacing w:val="-4"/>
          <w:sz w:val="26"/>
          <w:szCs w:val="26"/>
          <w:lang w:val="nl-NL"/>
        </w:rPr>
        <w:t>6</w:t>
      </w:r>
      <w:r w:rsidR="00762E9D" w:rsidRPr="00E56F92">
        <w:rPr>
          <w:spacing w:val="-4"/>
          <w:sz w:val="26"/>
          <w:szCs w:val="26"/>
          <w:lang w:val="nl-NL"/>
        </w:rPr>
        <w:t xml:space="preserve">). </w:t>
      </w:r>
      <w:r w:rsidR="00762E9D" w:rsidRPr="00E56F92">
        <w:rPr>
          <w:b/>
          <w:spacing w:val="-4"/>
          <w:sz w:val="26"/>
          <w:szCs w:val="26"/>
          <w:lang w:val="nl-NL"/>
        </w:rPr>
        <w:t xml:space="preserve"> </w:t>
      </w:r>
    </w:p>
    <w:p w:rsidR="00E70332" w:rsidRPr="00E56F92" w:rsidRDefault="0090636D" w:rsidP="00AE1B92">
      <w:pPr>
        <w:spacing w:before="60" w:after="60" w:line="300" w:lineRule="auto"/>
        <w:ind w:firstLine="567"/>
        <w:jc w:val="both"/>
        <w:rPr>
          <w:sz w:val="26"/>
          <w:szCs w:val="26"/>
          <w:lang w:val="vi-VN"/>
        </w:rPr>
      </w:pPr>
      <w:r>
        <w:rPr>
          <w:sz w:val="26"/>
          <w:szCs w:val="26"/>
        </w:rPr>
        <w:t xml:space="preserve">- </w:t>
      </w:r>
      <w:r w:rsidR="00E70332" w:rsidRPr="00E56F92">
        <w:rPr>
          <w:sz w:val="26"/>
          <w:szCs w:val="26"/>
          <w:lang w:val="vi-VN"/>
        </w:rPr>
        <w:t xml:space="preserve">Lệ phí: </w:t>
      </w:r>
      <w:r w:rsidR="008E30AE" w:rsidRPr="00E56F92">
        <w:rPr>
          <w:sz w:val="26"/>
          <w:szCs w:val="26"/>
          <w:lang w:val="vi-VN"/>
        </w:rPr>
        <w:t xml:space="preserve">30.000 đồng gửi kèm theo Phiếu đăng ký xét tuyển </w:t>
      </w:r>
    </w:p>
    <w:p w:rsidR="0068520E" w:rsidRPr="00E56F92" w:rsidRDefault="0090636D" w:rsidP="00AE1B92">
      <w:pPr>
        <w:spacing w:before="60" w:after="60" w:line="300" w:lineRule="auto"/>
        <w:ind w:firstLine="567"/>
        <w:jc w:val="both"/>
        <w:rPr>
          <w:spacing w:val="-4"/>
          <w:sz w:val="26"/>
          <w:szCs w:val="26"/>
          <w:lang w:val="nl-NL"/>
        </w:rPr>
      </w:pPr>
      <w:r>
        <w:rPr>
          <w:spacing w:val="-4"/>
          <w:sz w:val="26"/>
          <w:szCs w:val="26"/>
          <w:lang w:val="nl-NL"/>
        </w:rPr>
        <w:t xml:space="preserve">- </w:t>
      </w:r>
      <w:r w:rsidR="0068520E" w:rsidRPr="00E56F92">
        <w:rPr>
          <w:spacing w:val="-4"/>
          <w:sz w:val="26"/>
          <w:szCs w:val="26"/>
          <w:lang w:val="nl-NL"/>
        </w:rPr>
        <w:t>Công bố kết quả xét tuyển và danh sách trúng tuyển trên website của Trường trước ngày 29/7/2017.</w:t>
      </w:r>
    </w:p>
    <w:p w:rsidR="0068520E" w:rsidRDefault="0090636D" w:rsidP="00AE1B92">
      <w:pPr>
        <w:spacing w:before="60" w:after="60" w:line="300" w:lineRule="auto"/>
        <w:ind w:firstLine="567"/>
        <w:jc w:val="both"/>
        <w:rPr>
          <w:spacing w:val="-4"/>
          <w:sz w:val="26"/>
          <w:szCs w:val="26"/>
          <w:lang w:val="nl-NL"/>
        </w:rPr>
      </w:pPr>
      <w:r>
        <w:rPr>
          <w:spacing w:val="-4"/>
          <w:sz w:val="26"/>
          <w:szCs w:val="26"/>
          <w:lang w:val="nl-NL"/>
        </w:rPr>
        <w:t xml:space="preserve">- </w:t>
      </w:r>
      <w:r w:rsidR="0068520E" w:rsidRPr="00E56F92">
        <w:rPr>
          <w:spacing w:val="-4"/>
          <w:sz w:val="26"/>
          <w:szCs w:val="26"/>
          <w:lang w:val="nl-NL"/>
        </w:rPr>
        <w:t xml:space="preserve">Thí sinh kiểm tra danh sách trúng tuyển trên website của </w:t>
      </w:r>
      <w:r w:rsidR="00BE34F8" w:rsidRPr="00E56F92">
        <w:rPr>
          <w:spacing w:val="-4"/>
          <w:sz w:val="26"/>
          <w:szCs w:val="26"/>
          <w:lang w:val="nl-NL"/>
        </w:rPr>
        <w:t>Trường</w:t>
      </w:r>
      <w:r w:rsidR="0068520E" w:rsidRPr="00E56F92">
        <w:rPr>
          <w:spacing w:val="-4"/>
          <w:sz w:val="26"/>
          <w:szCs w:val="26"/>
          <w:lang w:val="nl-NL"/>
        </w:rPr>
        <w:t xml:space="preserve"> và gửi Giấy chứng nhận kết quả thi THPT quốc gia đến </w:t>
      </w:r>
      <w:r w:rsidR="00BE34F8" w:rsidRPr="00E56F92">
        <w:rPr>
          <w:spacing w:val="-4"/>
          <w:sz w:val="26"/>
          <w:szCs w:val="26"/>
          <w:lang w:val="nl-NL"/>
        </w:rPr>
        <w:t>Phòng Đào tạo Trường ĐH Kinh tế</w:t>
      </w:r>
      <w:r w:rsidR="0068520E" w:rsidRPr="00E56F92">
        <w:rPr>
          <w:spacing w:val="-4"/>
          <w:sz w:val="26"/>
          <w:szCs w:val="26"/>
          <w:lang w:val="nl-NL"/>
        </w:rPr>
        <w:t xml:space="preserve"> từ ngày 01/8/2017 đến ngày 07/8/2017 bằng thư chuyển phát nhanh hoặc nộp trực tiếp để xác nhận nhập học.</w:t>
      </w:r>
    </w:p>
    <w:p w:rsidR="00DF1D75" w:rsidRPr="00E56F92" w:rsidRDefault="00DF1D75" w:rsidP="00AE1B92">
      <w:pPr>
        <w:spacing w:before="60" w:after="60" w:line="300" w:lineRule="auto"/>
        <w:ind w:firstLine="567"/>
        <w:jc w:val="both"/>
        <w:rPr>
          <w:spacing w:val="-4"/>
          <w:sz w:val="26"/>
          <w:szCs w:val="26"/>
          <w:lang w:val="nl-NL"/>
        </w:rPr>
      </w:pPr>
      <w:r>
        <w:rPr>
          <w:spacing w:val="-4"/>
          <w:sz w:val="26"/>
          <w:szCs w:val="26"/>
          <w:lang w:val="nl-NL"/>
        </w:rPr>
        <w:t>- H</w:t>
      </w:r>
      <w:r w:rsidRPr="00DF1D75">
        <w:rPr>
          <w:spacing w:val="-4"/>
          <w:sz w:val="26"/>
          <w:szCs w:val="26"/>
          <w:lang w:val="nl-NL"/>
        </w:rPr>
        <w:t>ọ</w:t>
      </w:r>
      <w:r>
        <w:rPr>
          <w:spacing w:val="-4"/>
          <w:sz w:val="26"/>
          <w:szCs w:val="26"/>
          <w:lang w:val="nl-NL"/>
        </w:rPr>
        <w:t>c ph</w:t>
      </w:r>
      <w:r w:rsidRPr="00DF1D75">
        <w:rPr>
          <w:spacing w:val="-4"/>
          <w:sz w:val="26"/>
          <w:szCs w:val="26"/>
          <w:lang w:val="nl-NL"/>
        </w:rPr>
        <w:t>í</w:t>
      </w:r>
      <w:r>
        <w:rPr>
          <w:spacing w:val="-4"/>
          <w:sz w:val="26"/>
          <w:szCs w:val="26"/>
          <w:lang w:val="nl-NL"/>
        </w:rPr>
        <w:t>: 35.000.000</w:t>
      </w:r>
      <w:r w:rsidRPr="00DF1D75">
        <w:rPr>
          <w:spacing w:val="-4"/>
          <w:sz w:val="26"/>
          <w:szCs w:val="26"/>
          <w:lang w:val="nl-NL"/>
        </w:rPr>
        <w:t>đ</w:t>
      </w:r>
      <w:r>
        <w:rPr>
          <w:spacing w:val="-4"/>
          <w:sz w:val="26"/>
          <w:szCs w:val="26"/>
          <w:lang w:val="nl-NL"/>
        </w:rPr>
        <w:t>/n</w:t>
      </w:r>
      <w:r w:rsidRPr="00DF1D75">
        <w:rPr>
          <w:spacing w:val="-4"/>
          <w:sz w:val="26"/>
          <w:szCs w:val="26"/>
          <w:lang w:val="nl-NL"/>
        </w:rPr>
        <w:t>ă</w:t>
      </w:r>
      <w:r>
        <w:rPr>
          <w:spacing w:val="-4"/>
          <w:sz w:val="26"/>
          <w:szCs w:val="26"/>
          <w:lang w:val="nl-NL"/>
        </w:rPr>
        <w:t>m h</w:t>
      </w:r>
      <w:r w:rsidRPr="00DF1D75">
        <w:rPr>
          <w:spacing w:val="-4"/>
          <w:sz w:val="26"/>
          <w:szCs w:val="26"/>
          <w:lang w:val="nl-NL"/>
        </w:rPr>
        <w:t>ọc</w:t>
      </w:r>
    </w:p>
    <w:p w:rsidR="00872914" w:rsidRPr="00E56F92" w:rsidRDefault="003E61A4" w:rsidP="00AE1B92">
      <w:pPr>
        <w:tabs>
          <w:tab w:val="left" w:pos="1134"/>
          <w:tab w:val="left" w:pos="1276"/>
        </w:tabs>
        <w:autoSpaceDN w:val="0"/>
        <w:spacing w:before="60" w:after="60" w:line="360" w:lineRule="auto"/>
        <w:ind w:firstLine="720"/>
        <w:jc w:val="both"/>
        <w:rPr>
          <w:spacing w:val="-4"/>
          <w:sz w:val="26"/>
          <w:szCs w:val="26"/>
          <w:lang w:val="nl-NL"/>
        </w:rPr>
      </w:pPr>
      <w:r w:rsidRPr="00E56F92">
        <w:rPr>
          <w:b/>
          <w:spacing w:val="-4"/>
          <w:sz w:val="26"/>
          <w:szCs w:val="26"/>
          <w:lang w:val="nl-NL"/>
        </w:rPr>
        <w:t>4.2</w:t>
      </w:r>
      <w:r w:rsidR="00872914" w:rsidRPr="00E56F92">
        <w:rPr>
          <w:b/>
          <w:spacing w:val="-4"/>
          <w:sz w:val="26"/>
          <w:szCs w:val="26"/>
          <w:lang w:val="nl-NL"/>
        </w:rPr>
        <w:t xml:space="preserve"> Các đợt bổ sung:</w:t>
      </w:r>
      <w:r w:rsidR="00872914" w:rsidRPr="00E56F92">
        <w:rPr>
          <w:spacing w:val="-4"/>
          <w:sz w:val="26"/>
          <w:szCs w:val="26"/>
          <w:lang w:val="nl-NL"/>
        </w:rPr>
        <w:t xml:space="preserve"> Đối tượng như xét tuyển như Đợt 1, Quy định cụ thể xét tuyển của từng ngành học tương ứng sẽ được công bố trên website của </w:t>
      </w:r>
      <w:r w:rsidR="008F3F69" w:rsidRPr="008F3F69">
        <w:rPr>
          <w:spacing w:val="-4"/>
          <w:sz w:val="26"/>
          <w:szCs w:val="26"/>
          <w:lang w:val="nl-NL"/>
        </w:rPr>
        <w:t>Đại</w:t>
      </w:r>
      <w:r w:rsidR="008F3F69">
        <w:rPr>
          <w:spacing w:val="-4"/>
          <w:sz w:val="26"/>
          <w:szCs w:val="26"/>
          <w:lang w:val="nl-NL"/>
        </w:rPr>
        <w:t xml:space="preserve"> h</w:t>
      </w:r>
      <w:r w:rsidR="008F3F69" w:rsidRPr="008F3F69">
        <w:rPr>
          <w:spacing w:val="-4"/>
          <w:sz w:val="26"/>
          <w:szCs w:val="26"/>
          <w:lang w:val="nl-NL"/>
        </w:rPr>
        <w:t>ọc</w:t>
      </w:r>
      <w:r w:rsidR="008F3F69">
        <w:rPr>
          <w:spacing w:val="-4"/>
          <w:sz w:val="26"/>
          <w:szCs w:val="26"/>
          <w:lang w:val="nl-NL"/>
        </w:rPr>
        <w:t xml:space="preserve"> Qu</w:t>
      </w:r>
      <w:r w:rsidR="008F3F69" w:rsidRPr="008F3F69">
        <w:rPr>
          <w:spacing w:val="-4"/>
          <w:sz w:val="26"/>
          <w:szCs w:val="26"/>
          <w:lang w:val="nl-NL"/>
        </w:rPr>
        <w:t>ốc</w:t>
      </w:r>
      <w:r w:rsidR="008F3F69">
        <w:rPr>
          <w:spacing w:val="-4"/>
          <w:sz w:val="26"/>
          <w:szCs w:val="26"/>
          <w:lang w:val="nl-NL"/>
        </w:rPr>
        <w:t xml:space="preserve"> gia H</w:t>
      </w:r>
      <w:r w:rsidR="008F3F69" w:rsidRPr="008F3F69">
        <w:rPr>
          <w:spacing w:val="-4"/>
          <w:sz w:val="26"/>
          <w:szCs w:val="26"/>
          <w:lang w:val="nl-NL"/>
        </w:rPr>
        <w:t>à</w:t>
      </w:r>
      <w:r w:rsidR="008F3F69">
        <w:rPr>
          <w:spacing w:val="-4"/>
          <w:sz w:val="26"/>
          <w:szCs w:val="26"/>
          <w:lang w:val="nl-NL"/>
        </w:rPr>
        <w:t xml:space="preserve"> N</w:t>
      </w:r>
      <w:r w:rsidR="008F3F69" w:rsidRPr="008F3F69">
        <w:rPr>
          <w:spacing w:val="-4"/>
          <w:sz w:val="26"/>
          <w:szCs w:val="26"/>
          <w:lang w:val="nl-NL"/>
        </w:rPr>
        <w:t>ội</w:t>
      </w:r>
      <w:r w:rsidR="00872914" w:rsidRPr="00E56F92">
        <w:rPr>
          <w:spacing w:val="-4"/>
          <w:sz w:val="26"/>
          <w:szCs w:val="26"/>
          <w:lang w:val="nl-NL"/>
        </w:rPr>
        <w:t xml:space="preserve"> và của Trường ĐH</w:t>
      </w:r>
      <w:r w:rsidR="008F3F69">
        <w:rPr>
          <w:spacing w:val="-4"/>
          <w:sz w:val="26"/>
          <w:szCs w:val="26"/>
          <w:lang w:val="nl-NL"/>
        </w:rPr>
        <w:t xml:space="preserve"> Kinh t</w:t>
      </w:r>
      <w:r w:rsidR="008F3F69" w:rsidRPr="008F3F69">
        <w:rPr>
          <w:spacing w:val="-4"/>
          <w:sz w:val="26"/>
          <w:szCs w:val="26"/>
          <w:lang w:val="nl-NL"/>
        </w:rPr>
        <w:t>ế</w:t>
      </w:r>
      <w:r w:rsidR="00872914" w:rsidRPr="00E56F92">
        <w:rPr>
          <w:spacing w:val="-4"/>
          <w:sz w:val="26"/>
          <w:szCs w:val="26"/>
          <w:lang w:val="nl-NL"/>
        </w:rPr>
        <w:t>.</w:t>
      </w:r>
    </w:p>
    <w:p w:rsidR="00872914" w:rsidRPr="00E56F92" w:rsidRDefault="00872914" w:rsidP="00AE1B92">
      <w:pPr>
        <w:tabs>
          <w:tab w:val="left" w:pos="1134"/>
          <w:tab w:val="left" w:pos="1276"/>
        </w:tabs>
        <w:autoSpaceDN w:val="0"/>
        <w:spacing w:before="60" w:after="60" w:line="360" w:lineRule="auto"/>
        <w:ind w:firstLine="720"/>
        <w:jc w:val="both"/>
        <w:rPr>
          <w:spacing w:val="-4"/>
          <w:sz w:val="26"/>
          <w:szCs w:val="26"/>
          <w:lang w:val="nl-NL"/>
        </w:rPr>
      </w:pPr>
      <w:r w:rsidRPr="00E56F92">
        <w:rPr>
          <w:spacing w:val="-4"/>
          <w:sz w:val="26"/>
          <w:szCs w:val="26"/>
          <w:lang w:val="nl-NL"/>
        </w:rPr>
        <w:t>Thời gian xét tuyển từ 13/8/2017.</w:t>
      </w:r>
    </w:p>
    <w:p w:rsidR="008C2094" w:rsidRPr="00E56F92" w:rsidRDefault="001964C0" w:rsidP="00AE1B92">
      <w:pPr>
        <w:pStyle w:val="NormalWeb"/>
        <w:spacing w:before="60" w:after="60" w:line="360" w:lineRule="atLeast"/>
        <w:ind w:firstLine="567"/>
        <w:jc w:val="both"/>
        <w:rPr>
          <w:b/>
          <w:sz w:val="26"/>
          <w:szCs w:val="26"/>
          <w:lang w:val="vi-VN"/>
        </w:rPr>
      </w:pPr>
      <w:r w:rsidRPr="00E56F92">
        <w:rPr>
          <w:b/>
          <w:sz w:val="26"/>
          <w:szCs w:val="26"/>
        </w:rPr>
        <w:t>5</w:t>
      </w:r>
      <w:r w:rsidR="004140E9" w:rsidRPr="00E56F92">
        <w:rPr>
          <w:b/>
          <w:sz w:val="26"/>
          <w:szCs w:val="26"/>
          <w:lang w:val="vi-VN"/>
        </w:rPr>
        <w:t xml:space="preserve">. Địa </w:t>
      </w:r>
      <w:r w:rsidRPr="00E56F92">
        <w:rPr>
          <w:b/>
          <w:sz w:val="26"/>
          <w:szCs w:val="26"/>
        </w:rPr>
        <w:t>chỉ</w:t>
      </w:r>
      <w:r w:rsidR="00070B45" w:rsidRPr="00E56F92">
        <w:rPr>
          <w:b/>
          <w:sz w:val="26"/>
          <w:szCs w:val="26"/>
        </w:rPr>
        <w:t xml:space="preserve"> </w:t>
      </w:r>
      <w:r w:rsidR="004140E9" w:rsidRPr="00E56F92">
        <w:rPr>
          <w:b/>
          <w:sz w:val="26"/>
          <w:szCs w:val="26"/>
          <w:lang w:val="vi-VN"/>
        </w:rPr>
        <w:t>liên hệ</w:t>
      </w:r>
      <w:r w:rsidR="00BD3E78" w:rsidRPr="00E56F92">
        <w:rPr>
          <w:b/>
          <w:sz w:val="26"/>
          <w:szCs w:val="26"/>
          <w:lang w:val="vi-VN"/>
        </w:rPr>
        <w:t>:</w:t>
      </w:r>
      <w:r w:rsidR="00E2199A" w:rsidRPr="00E56F92">
        <w:rPr>
          <w:b/>
          <w:sz w:val="26"/>
          <w:szCs w:val="26"/>
          <w:lang w:val="vi-VN"/>
        </w:rPr>
        <w:t xml:space="preserve"> </w:t>
      </w:r>
    </w:p>
    <w:p w:rsidR="00E2199A" w:rsidRPr="00E56F92" w:rsidRDefault="008C2094" w:rsidP="00AE1B92">
      <w:pPr>
        <w:pStyle w:val="NormalWeb"/>
        <w:spacing w:before="60" w:after="60" w:line="360" w:lineRule="atLeast"/>
        <w:ind w:firstLine="567"/>
        <w:jc w:val="both"/>
        <w:rPr>
          <w:sz w:val="26"/>
          <w:szCs w:val="26"/>
        </w:rPr>
      </w:pPr>
      <w:r w:rsidRPr="00E56F92">
        <w:rPr>
          <w:b/>
          <w:sz w:val="26"/>
          <w:szCs w:val="26"/>
          <w:lang w:val="vi-VN"/>
        </w:rPr>
        <w:lastRenderedPageBreak/>
        <w:t xml:space="preserve">- </w:t>
      </w:r>
      <w:r w:rsidR="00736B93" w:rsidRPr="00E56F92">
        <w:rPr>
          <w:sz w:val="26"/>
          <w:szCs w:val="26"/>
          <w:lang w:val="vi-VN"/>
        </w:rPr>
        <w:t xml:space="preserve">Phòng </w:t>
      </w:r>
      <w:r w:rsidR="00574BAA" w:rsidRPr="00E56F92">
        <w:rPr>
          <w:sz w:val="26"/>
          <w:szCs w:val="26"/>
          <w:lang w:val="vi-VN"/>
        </w:rPr>
        <w:t xml:space="preserve">Đào tạo (Phòng </w:t>
      </w:r>
      <w:r w:rsidR="00FC26FC" w:rsidRPr="00E56F92">
        <w:rPr>
          <w:sz w:val="26"/>
          <w:szCs w:val="26"/>
        </w:rPr>
        <w:t>3</w:t>
      </w:r>
      <w:r w:rsidR="00574BAA" w:rsidRPr="00E56F92">
        <w:rPr>
          <w:sz w:val="26"/>
          <w:szCs w:val="26"/>
          <w:lang w:val="vi-VN"/>
        </w:rPr>
        <w:t>0</w:t>
      </w:r>
      <w:r w:rsidR="00B751C6" w:rsidRPr="00E56F92">
        <w:rPr>
          <w:sz w:val="26"/>
          <w:szCs w:val="26"/>
          <w:lang w:val="vi-VN"/>
        </w:rPr>
        <w:t>4, nhà E4)</w:t>
      </w:r>
      <w:r w:rsidR="00C3656F" w:rsidRPr="00E56F92">
        <w:rPr>
          <w:sz w:val="26"/>
          <w:szCs w:val="26"/>
          <w:lang w:val="vi-VN"/>
        </w:rPr>
        <w:t xml:space="preserve">, </w:t>
      </w:r>
      <w:r w:rsidR="00A946E0" w:rsidRPr="00E56F92">
        <w:rPr>
          <w:sz w:val="26"/>
          <w:szCs w:val="26"/>
          <w:lang w:val="vi-VN"/>
        </w:rPr>
        <w:t>Trường Đ</w:t>
      </w:r>
      <w:r w:rsidR="00274B45" w:rsidRPr="00E56F92">
        <w:rPr>
          <w:sz w:val="26"/>
          <w:szCs w:val="26"/>
          <w:lang w:val="vi-VN"/>
        </w:rPr>
        <w:t>ại học K</w:t>
      </w:r>
      <w:r w:rsidR="00E2199A" w:rsidRPr="00E56F92">
        <w:rPr>
          <w:sz w:val="26"/>
          <w:szCs w:val="26"/>
          <w:lang w:val="vi-VN"/>
        </w:rPr>
        <w:t>inh tế</w:t>
      </w:r>
      <w:r w:rsidR="003A1B87" w:rsidRPr="00E56F92">
        <w:rPr>
          <w:sz w:val="26"/>
          <w:szCs w:val="26"/>
          <w:lang w:val="vi-VN"/>
        </w:rPr>
        <w:t>, số</w:t>
      </w:r>
      <w:r w:rsidR="00A946E0" w:rsidRPr="00E56F92">
        <w:rPr>
          <w:sz w:val="26"/>
          <w:szCs w:val="26"/>
          <w:lang w:val="vi-VN"/>
        </w:rPr>
        <w:t xml:space="preserve"> 144 Xuân Thuỷ, Cầu </w:t>
      </w:r>
      <w:r w:rsidR="008F4DDB" w:rsidRPr="00E56F92">
        <w:rPr>
          <w:sz w:val="26"/>
          <w:szCs w:val="26"/>
          <w:lang w:val="vi-VN"/>
        </w:rPr>
        <w:t>G</w:t>
      </w:r>
      <w:r w:rsidR="00A946E0" w:rsidRPr="00E56F92">
        <w:rPr>
          <w:sz w:val="26"/>
          <w:szCs w:val="26"/>
          <w:lang w:val="vi-VN"/>
        </w:rPr>
        <w:t>iấy, Hà Nội</w:t>
      </w:r>
      <w:r w:rsidR="00FC26FC" w:rsidRPr="00E56F92">
        <w:rPr>
          <w:sz w:val="26"/>
          <w:szCs w:val="26"/>
        </w:rPr>
        <w:t>.</w:t>
      </w:r>
    </w:p>
    <w:p w:rsidR="00AD0462" w:rsidRDefault="008C2094" w:rsidP="00AE1B92">
      <w:pPr>
        <w:spacing w:before="60" w:after="60" w:line="360" w:lineRule="atLeast"/>
        <w:ind w:firstLine="567"/>
        <w:jc w:val="both"/>
        <w:rPr>
          <w:sz w:val="26"/>
          <w:szCs w:val="26"/>
        </w:rPr>
      </w:pPr>
      <w:r w:rsidRPr="00E56F92">
        <w:rPr>
          <w:sz w:val="26"/>
          <w:szCs w:val="26"/>
        </w:rPr>
        <w:t xml:space="preserve">- </w:t>
      </w:r>
      <w:r w:rsidR="004140E9" w:rsidRPr="00E56F92">
        <w:rPr>
          <w:sz w:val="26"/>
          <w:szCs w:val="26"/>
        </w:rPr>
        <w:t>Điện thoạ</w:t>
      </w:r>
      <w:r w:rsidR="003A1B87" w:rsidRPr="00E56F92">
        <w:rPr>
          <w:sz w:val="26"/>
          <w:szCs w:val="26"/>
        </w:rPr>
        <w:t>i:</w:t>
      </w:r>
      <w:r w:rsidR="00C3656F" w:rsidRPr="00E56F92">
        <w:rPr>
          <w:sz w:val="26"/>
          <w:szCs w:val="26"/>
        </w:rPr>
        <w:t xml:space="preserve"> 04.</w:t>
      </w:r>
      <w:r w:rsidR="00DE6338" w:rsidRPr="00E56F92">
        <w:rPr>
          <w:sz w:val="26"/>
          <w:szCs w:val="26"/>
        </w:rPr>
        <w:t>3</w:t>
      </w:r>
      <w:r w:rsidR="00C3656F" w:rsidRPr="00E56F92">
        <w:rPr>
          <w:sz w:val="26"/>
          <w:szCs w:val="26"/>
        </w:rPr>
        <w:t>74</w:t>
      </w:r>
      <w:r w:rsidR="004140E9" w:rsidRPr="00E56F92">
        <w:rPr>
          <w:sz w:val="26"/>
          <w:szCs w:val="26"/>
        </w:rPr>
        <w:t>5</w:t>
      </w:r>
      <w:r w:rsidR="005D3E67" w:rsidRPr="00E56F92">
        <w:rPr>
          <w:sz w:val="26"/>
          <w:szCs w:val="26"/>
        </w:rPr>
        <w:t>7506</w:t>
      </w:r>
      <w:r w:rsidR="00BD3E78" w:rsidRPr="00E56F92">
        <w:rPr>
          <w:sz w:val="26"/>
          <w:szCs w:val="26"/>
        </w:rPr>
        <w:t xml:space="preserve"> </w:t>
      </w:r>
      <w:r w:rsidR="00C3656F" w:rsidRPr="00E56F92">
        <w:rPr>
          <w:sz w:val="26"/>
          <w:szCs w:val="26"/>
        </w:rPr>
        <w:t>(máy lẻ</w:t>
      </w:r>
      <w:r w:rsidR="0054313F" w:rsidRPr="00E56F92">
        <w:rPr>
          <w:sz w:val="26"/>
          <w:szCs w:val="26"/>
        </w:rPr>
        <w:t xml:space="preserve"> </w:t>
      </w:r>
      <w:r w:rsidR="000001F1" w:rsidRPr="00E56F92">
        <w:rPr>
          <w:sz w:val="26"/>
          <w:szCs w:val="26"/>
        </w:rPr>
        <w:t xml:space="preserve"> </w:t>
      </w:r>
      <w:r w:rsidR="001964C0" w:rsidRPr="00E56F92">
        <w:rPr>
          <w:sz w:val="26"/>
          <w:szCs w:val="26"/>
        </w:rPr>
        <w:t>305,315,325</w:t>
      </w:r>
      <w:r w:rsidR="00C3656F" w:rsidRPr="00E56F92">
        <w:rPr>
          <w:sz w:val="26"/>
          <w:szCs w:val="26"/>
        </w:rPr>
        <w:t>)</w:t>
      </w:r>
      <w:r w:rsidR="00AD0462">
        <w:rPr>
          <w:sz w:val="26"/>
          <w:szCs w:val="26"/>
        </w:rPr>
        <w:t xml:space="preserve">, </w:t>
      </w:r>
    </w:p>
    <w:p w:rsidR="00BB76BB" w:rsidRDefault="00760C9E" w:rsidP="00AE1B92">
      <w:pPr>
        <w:spacing w:before="60" w:after="60" w:line="360" w:lineRule="atLeast"/>
        <w:ind w:firstLine="567"/>
        <w:jc w:val="both"/>
        <w:rPr>
          <w:sz w:val="26"/>
          <w:szCs w:val="26"/>
        </w:rPr>
      </w:pPr>
      <w:r w:rsidRPr="00E56F92">
        <w:rPr>
          <w:sz w:val="26"/>
          <w:szCs w:val="26"/>
        </w:rPr>
        <w:t xml:space="preserve">- Hotline: </w:t>
      </w:r>
      <w:r w:rsidR="001964C0" w:rsidRPr="00E56F92">
        <w:rPr>
          <w:sz w:val="26"/>
          <w:szCs w:val="26"/>
        </w:rPr>
        <w:t>0913486773</w:t>
      </w:r>
    </w:p>
    <w:p w:rsidR="00340D66" w:rsidRPr="00E56F92" w:rsidRDefault="00340D66" w:rsidP="00AE1B92">
      <w:pPr>
        <w:spacing w:before="60" w:after="60" w:line="360" w:lineRule="atLeast"/>
        <w:ind w:firstLine="567"/>
        <w:jc w:val="both"/>
        <w:rPr>
          <w:sz w:val="26"/>
          <w:szCs w:val="26"/>
        </w:rPr>
      </w:pPr>
      <w:r w:rsidRPr="00E56F92">
        <w:rPr>
          <w:sz w:val="26"/>
          <w:szCs w:val="26"/>
        </w:rPr>
        <w:t xml:space="preserve">- Email: </w:t>
      </w:r>
      <w:hyperlink r:id="rId9" w:history="1">
        <w:r w:rsidRPr="00E56F92">
          <w:rPr>
            <w:rStyle w:val="Hyperlink"/>
            <w:sz w:val="26"/>
            <w:szCs w:val="26"/>
          </w:rPr>
          <w:t>tuyensinhdaihoc_dhkt@vnu.edu.vn</w:t>
        </w:r>
      </w:hyperlink>
    </w:p>
    <w:p w:rsidR="00340D66" w:rsidRPr="00E56F92" w:rsidRDefault="00340D66" w:rsidP="00AE1B92">
      <w:pPr>
        <w:spacing w:before="60" w:after="60" w:line="360" w:lineRule="atLeast"/>
        <w:ind w:firstLine="567"/>
        <w:jc w:val="both"/>
        <w:rPr>
          <w:sz w:val="26"/>
          <w:szCs w:val="26"/>
        </w:rPr>
      </w:pPr>
      <w:r w:rsidRPr="00E56F92">
        <w:rPr>
          <w:sz w:val="26"/>
          <w:szCs w:val="26"/>
        </w:rPr>
        <w:t xml:space="preserve">-Website: </w:t>
      </w:r>
      <w:hyperlink r:id="rId10" w:history="1">
        <w:r w:rsidRPr="00E56F92">
          <w:rPr>
            <w:rStyle w:val="Hyperlink"/>
            <w:sz w:val="26"/>
            <w:szCs w:val="26"/>
          </w:rPr>
          <w:t>www.ueb.vnu.edu.vn</w:t>
        </w:r>
      </w:hyperlink>
    </w:p>
    <w:p w:rsidR="00340D66" w:rsidRDefault="00340D66" w:rsidP="00AE1B92">
      <w:pPr>
        <w:spacing w:before="60" w:after="60" w:line="360" w:lineRule="atLeast"/>
        <w:ind w:firstLine="567"/>
        <w:jc w:val="both"/>
        <w:rPr>
          <w:sz w:val="26"/>
          <w:szCs w:val="26"/>
        </w:rPr>
      </w:pPr>
      <w:r w:rsidRPr="00E56F92">
        <w:rPr>
          <w:sz w:val="26"/>
          <w:szCs w:val="26"/>
        </w:rPr>
        <w:t xml:space="preserve">- Facebook: </w:t>
      </w:r>
      <w:hyperlink r:id="rId11" w:history="1">
        <w:r w:rsidR="00205EAD" w:rsidRPr="00D13EF4">
          <w:rPr>
            <w:rStyle w:val="Hyperlink"/>
            <w:sz w:val="26"/>
            <w:szCs w:val="26"/>
          </w:rPr>
          <w:t>www.facebook.com/ueb.edu.vn</w:t>
        </w:r>
      </w:hyperlink>
    </w:p>
    <w:p w:rsidR="00355823" w:rsidRDefault="00355823" w:rsidP="00355823">
      <w:pPr>
        <w:spacing w:before="60" w:after="60" w:line="360" w:lineRule="atLeast"/>
        <w:jc w:val="both"/>
        <w:rPr>
          <w:b/>
          <w:sz w:val="26"/>
          <w:szCs w:val="26"/>
        </w:rPr>
      </w:pPr>
      <w:r w:rsidRPr="000C6E57">
        <w:rPr>
          <w:b/>
          <w:sz w:val="26"/>
          <w:szCs w:val="26"/>
        </w:rPr>
        <w:t>II. CHƯƠNG TRÌNH ĐÀO TẠO</w:t>
      </w:r>
      <w:r w:rsidR="000C6E57">
        <w:rPr>
          <w:b/>
          <w:sz w:val="26"/>
          <w:szCs w:val="26"/>
        </w:rPr>
        <w:t xml:space="preserve"> </w:t>
      </w:r>
      <w:r w:rsidRPr="000C6E57">
        <w:rPr>
          <w:b/>
          <w:sz w:val="26"/>
          <w:szCs w:val="26"/>
        </w:rPr>
        <w:t xml:space="preserve">LIÊN KẾT QUỐC TẾ </w:t>
      </w:r>
      <w:r w:rsidR="00AC360E">
        <w:rPr>
          <w:b/>
          <w:sz w:val="26"/>
          <w:szCs w:val="26"/>
        </w:rPr>
        <w:t>NG</w:t>
      </w:r>
      <w:r w:rsidR="00AC360E" w:rsidRPr="00AC360E">
        <w:rPr>
          <w:b/>
          <w:sz w:val="26"/>
          <w:szCs w:val="26"/>
        </w:rPr>
        <w:t>ÀNH</w:t>
      </w:r>
      <w:r w:rsidR="00AC360E">
        <w:rPr>
          <w:b/>
          <w:sz w:val="26"/>
          <w:szCs w:val="26"/>
        </w:rPr>
        <w:t xml:space="preserve"> QU</w:t>
      </w:r>
      <w:r w:rsidR="00AC360E" w:rsidRPr="00AC360E">
        <w:rPr>
          <w:b/>
          <w:sz w:val="26"/>
          <w:szCs w:val="26"/>
        </w:rPr>
        <w:t>ẢN</w:t>
      </w:r>
      <w:r w:rsidR="00AC360E">
        <w:rPr>
          <w:b/>
          <w:sz w:val="26"/>
          <w:szCs w:val="26"/>
        </w:rPr>
        <w:t xml:space="preserve"> TR</w:t>
      </w:r>
      <w:r w:rsidR="00AC360E" w:rsidRPr="00AC360E">
        <w:rPr>
          <w:b/>
          <w:sz w:val="26"/>
          <w:szCs w:val="26"/>
        </w:rPr>
        <w:t>Ị</w:t>
      </w:r>
      <w:r w:rsidR="00AC360E">
        <w:rPr>
          <w:b/>
          <w:sz w:val="26"/>
          <w:szCs w:val="26"/>
        </w:rPr>
        <w:t xml:space="preserve"> KINH DOANH </w:t>
      </w:r>
      <w:r w:rsidRPr="000C6E57">
        <w:rPr>
          <w:b/>
          <w:sz w:val="26"/>
          <w:szCs w:val="26"/>
        </w:rPr>
        <w:t>DO ĐẠI HỌC TROY, HOA KỲ CẤP BẰNG</w:t>
      </w:r>
    </w:p>
    <w:p w:rsidR="00BC07B5" w:rsidRPr="00FD2D90" w:rsidRDefault="00E1417A" w:rsidP="00E1417A">
      <w:pPr>
        <w:pStyle w:val="ListParagraph"/>
        <w:numPr>
          <w:ilvl w:val="0"/>
          <w:numId w:val="4"/>
        </w:numPr>
        <w:spacing w:before="60" w:after="60" w:line="360" w:lineRule="atLeast"/>
        <w:jc w:val="both"/>
        <w:rPr>
          <w:b/>
          <w:sz w:val="26"/>
          <w:szCs w:val="26"/>
        </w:rPr>
      </w:pPr>
      <w:r w:rsidRPr="00FD2D90">
        <w:rPr>
          <w:b/>
          <w:sz w:val="26"/>
          <w:szCs w:val="26"/>
        </w:rPr>
        <w:t>Chỉ tiêu tuyển sinh: 80 chỉ tiêu</w:t>
      </w:r>
    </w:p>
    <w:tbl>
      <w:tblPr>
        <w:tblStyle w:val="TableGrid"/>
        <w:tblW w:w="9108" w:type="dxa"/>
        <w:tblLook w:val="04A0" w:firstRow="1" w:lastRow="0" w:firstColumn="1" w:lastColumn="0" w:noHBand="0" w:noVBand="1"/>
      </w:tblPr>
      <w:tblGrid>
        <w:gridCol w:w="817"/>
        <w:gridCol w:w="3119"/>
        <w:gridCol w:w="993"/>
        <w:gridCol w:w="2268"/>
        <w:gridCol w:w="1911"/>
      </w:tblGrid>
      <w:tr w:rsidR="002C3B2B" w:rsidRPr="00FD2D90" w:rsidTr="00BC07B5">
        <w:tc>
          <w:tcPr>
            <w:tcW w:w="817" w:type="dxa"/>
            <w:vAlign w:val="center"/>
          </w:tcPr>
          <w:p w:rsidR="002C3B2B" w:rsidRPr="00FD2D90" w:rsidRDefault="002C3B2B" w:rsidP="002C3B2B">
            <w:pPr>
              <w:spacing w:before="60" w:after="60"/>
              <w:jc w:val="center"/>
              <w:rPr>
                <w:b/>
                <w:bCs/>
                <w:sz w:val="26"/>
                <w:szCs w:val="26"/>
              </w:rPr>
            </w:pPr>
            <w:r w:rsidRPr="00FD2D90">
              <w:rPr>
                <w:b/>
                <w:bCs/>
                <w:sz w:val="26"/>
                <w:szCs w:val="26"/>
              </w:rPr>
              <w:t>STT</w:t>
            </w:r>
          </w:p>
        </w:tc>
        <w:tc>
          <w:tcPr>
            <w:tcW w:w="3119" w:type="dxa"/>
            <w:vAlign w:val="center"/>
          </w:tcPr>
          <w:p w:rsidR="002C3B2B" w:rsidRPr="00FD2D90" w:rsidRDefault="00BC07B5" w:rsidP="002C3B2B">
            <w:pPr>
              <w:spacing w:before="60" w:after="60"/>
              <w:jc w:val="center"/>
              <w:rPr>
                <w:b/>
                <w:bCs/>
                <w:sz w:val="26"/>
                <w:szCs w:val="26"/>
              </w:rPr>
            </w:pPr>
            <w:r w:rsidRPr="00FD2D90">
              <w:rPr>
                <w:b/>
                <w:bCs/>
                <w:sz w:val="26"/>
                <w:szCs w:val="26"/>
              </w:rPr>
              <w:t>Chuyên ngành</w:t>
            </w:r>
          </w:p>
        </w:tc>
        <w:tc>
          <w:tcPr>
            <w:tcW w:w="993" w:type="dxa"/>
            <w:vAlign w:val="center"/>
          </w:tcPr>
          <w:p w:rsidR="002C3B2B" w:rsidRPr="00FD2D90" w:rsidRDefault="002C3B2B" w:rsidP="002C3B2B">
            <w:pPr>
              <w:spacing w:before="60" w:after="60"/>
              <w:jc w:val="center"/>
              <w:rPr>
                <w:b/>
                <w:bCs/>
                <w:sz w:val="26"/>
                <w:szCs w:val="26"/>
              </w:rPr>
            </w:pPr>
            <w:r w:rsidRPr="00FD2D90">
              <w:rPr>
                <w:b/>
                <w:bCs/>
                <w:sz w:val="26"/>
                <w:szCs w:val="26"/>
              </w:rPr>
              <w:t>Chỉ tiêu</w:t>
            </w:r>
          </w:p>
        </w:tc>
        <w:tc>
          <w:tcPr>
            <w:tcW w:w="2268" w:type="dxa"/>
          </w:tcPr>
          <w:p w:rsidR="002C3B2B" w:rsidRPr="00FD2D90" w:rsidRDefault="002C3B2B" w:rsidP="002C3B2B">
            <w:pPr>
              <w:tabs>
                <w:tab w:val="left" w:pos="1134"/>
                <w:tab w:val="left" w:pos="1276"/>
              </w:tabs>
              <w:autoSpaceDN w:val="0"/>
              <w:spacing w:before="60" w:after="60" w:line="360" w:lineRule="auto"/>
              <w:jc w:val="center"/>
              <w:rPr>
                <w:b/>
                <w:spacing w:val="-4"/>
                <w:sz w:val="26"/>
                <w:szCs w:val="26"/>
                <w:lang w:val="nl-NL"/>
              </w:rPr>
            </w:pPr>
            <w:r w:rsidRPr="00FD2D90">
              <w:rPr>
                <w:b/>
                <w:spacing w:val="-4"/>
                <w:sz w:val="26"/>
                <w:szCs w:val="26"/>
                <w:lang w:val="nl-NL"/>
              </w:rPr>
              <w:t>Tổ hợp môn</w:t>
            </w:r>
          </w:p>
        </w:tc>
        <w:tc>
          <w:tcPr>
            <w:tcW w:w="1911" w:type="dxa"/>
          </w:tcPr>
          <w:p w:rsidR="002C3B2B" w:rsidRPr="00FD2D90" w:rsidRDefault="002C3B2B" w:rsidP="002C3B2B">
            <w:pPr>
              <w:tabs>
                <w:tab w:val="left" w:pos="1134"/>
                <w:tab w:val="left" w:pos="1276"/>
              </w:tabs>
              <w:autoSpaceDN w:val="0"/>
              <w:spacing w:before="60" w:after="60" w:line="360" w:lineRule="auto"/>
              <w:jc w:val="center"/>
              <w:rPr>
                <w:b/>
                <w:spacing w:val="-4"/>
                <w:sz w:val="26"/>
                <w:szCs w:val="26"/>
                <w:lang w:val="nl-NL"/>
              </w:rPr>
            </w:pPr>
            <w:r w:rsidRPr="00FD2D90">
              <w:rPr>
                <w:b/>
                <w:spacing w:val="-4"/>
                <w:sz w:val="26"/>
                <w:szCs w:val="26"/>
                <w:lang w:val="nl-NL"/>
              </w:rPr>
              <w:t>Mã tổ hợp</w:t>
            </w:r>
          </w:p>
        </w:tc>
      </w:tr>
      <w:tr w:rsidR="002C3B2B" w:rsidRPr="00FD2D90" w:rsidTr="00BC07B5">
        <w:trPr>
          <w:trHeight w:val="611"/>
        </w:trPr>
        <w:tc>
          <w:tcPr>
            <w:tcW w:w="817" w:type="dxa"/>
            <w:vAlign w:val="center"/>
          </w:tcPr>
          <w:p w:rsidR="002C3B2B" w:rsidRPr="00FD2D90" w:rsidRDefault="002C3B2B" w:rsidP="002C3B2B">
            <w:pPr>
              <w:spacing w:before="60" w:after="60"/>
              <w:jc w:val="center"/>
              <w:rPr>
                <w:sz w:val="26"/>
                <w:szCs w:val="26"/>
              </w:rPr>
            </w:pPr>
            <w:r w:rsidRPr="00FD2D90">
              <w:rPr>
                <w:sz w:val="26"/>
                <w:szCs w:val="26"/>
              </w:rPr>
              <w:t>1</w:t>
            </w:r>
          </w:p>
        </w:tc>
        <w:tc>
          <w:tcPr>
            <w:tcW w:w="3119" w:type="dxa"/>
            <w:vAlign w:val="center"/>
          </w:tcPr>
          <w:p w:rsidR="002C3B2B" w:rsidRPr="00FD2D90" w:rsidRDefault="002C3B2B" w:rsidP="002C3B2B">
            <w:pPr>
              <w:spacing w:before="60" w:after="60"/>
              <w:rPr>
                <w:sz w:val="26"/>
                <w:szCs w:val="26"/>
              </w:rPr>
            </w:pPr>
            <w:r w:rsidRPr="00FD2D90">
              <w:rPr>
                <w:sz w:val="26"/>
                <w:szCs w:val="26"/>
              </w:rPr>
              <w:t xml:space="preserve">Kinh doanh Quốc tế </w:t>
            </w:r>
          </w:p>
        </w:tc>
        <w:tc>
          <w:tcPr>
            <w:tcW w:w="993" w:type="dxa"/>
            <w:vAlign w:val="center"/>
          </w:tcPr>
          <w:p w:rsidR="002C3B2B" w:rsidRPr="00FD2D90" w:rsidRDefault="002C3B2B" w:rsidP="002C3B2B">
            <w:pPr>
              <w:spacing w:before="60" w:after="60"/>
              <w:jc w:val="center"/>
              <w:rPr>
                <w:sz w:val="26"/>
                <w:szCs w:val="26"/>
              </w:rPr>
            </w:pPr>
            <w:r w:rsidRPr="00FD2D90">
              <w:rPr>
                <w:sz w:val="26"/>
                <w:szCs w:val="26"/>
              </w:rPr>
              <w:t>40</w:t>
            </w:r>
          </w:p>
        </w:tc>
        <w:tc>
          <w:tcPr>
            <w:tcW w:w="2268" w:type="dxa"/>
            <w:vMerge w:val="restart"/>
          </w:tcPr>
          <w:p w:rsidR="002C3B2B" w:rsidRPr="00FD2D90" w:rsidRDefault="002C3B2B" w:rsidP="002C3B2B">
            <w:pPr>
              <w:tabs>
                <w:tab w:val="left" w:pos="1134"/>
                <w:tab w:val="left" w:pos="1276"/>
              </w:tabs>
              <w:autoSpaceDN w:val="0"/>
              <w:spacing w:before="60" w:after="60" w:line="360" w:lineRule="auto"/>
              <w:jc w:val="center"/>
              <w:rPr>
                <w:spacing w:val="-4"/>
                <w:sz w:val="26"/>
                <w:szCs w:val="26"/>
                <w:lang w:val="nl-NL"/>
              </w:rPr>
            </w:pPr>
            <w:r w:rsidRPr="00FD2D90">
              <w:rPr>
                <w:spacing w:val="-4"/>
                <w:sz w:val="26"/>
                <w:szCs w:val="26"/>
                <w:lang w:val="nl-NL"/>
              </w:rPr>
              <w:t>Toán, Văn, Anh</w:t>
            </w:r>
            <w:r w:rsidRPr="00FD2D90">
              <w:rPr>
                <w:spacing w:val="-4"/>
                <w:sz w:val="26"/>
                <w:szCs w:val="26"/>
                <w:lang w:val="nl-NL"/>
              </w:rPr>
              <w:br/>
              <w:t>Toán, Lý, Anh</w:t>
            </w:r>
            <w:r w:rsidRPr="00FD2D90">
              <w:rPr>
                <w:spacing w:val="-4"/>
                <w:sz w:val="26"/>
                <w:szCs w:val="26"/>
                <w:lang w:val="nl-NL"/>
              </w:rPr>
              <w:br/>
              <w:t>Toán, Hóa, Anh</w:t>
            </w:r>
            <w:r w:rsidRPr="00FD2D90">
              <w:rPr>
                <w:spacing w:val="-4"/>
                <w:sz w:val="26"/>
                <w:szCs w:val="26"/>
                <w:lang w:val="nl-NL"/>
              </w:rPr>
              <w:br/>
              <w:t>Toán, Sinh, Anh</w:t>
            </w:r>
          </w:p>
        </w:tc>
        <w:tc>
          <w:tcPr>
            <w:tcW w:w="1911" w:type="dxa"/>
            <w:vMerge w:val="restart"/>
          </w:tcPr>
          <w:p w:rsidR="002C3B2B" w:rsidRPr="00FD2D90" w:rsidRDefault="002C3B2B" w:rsidP="002C3B2B">
            <w:pPr>
              <w:tabs>
                <w:tab w:val="left" w:pos="1134"/>
                <w:tab w:val="left" w:pos="1276"/>
              </w:tabs>
              <w:autoSpaceDN w:val="0"/>
              <w:spacing w:before="60" w:after="60" w:line="360" w:lineRule="auto"/>
              <w:jc w:val="center"/>
              <w:rPr>
                <w:spacing w:val="-4"/>
                <w:sz w:val="26"/>
                <w:szCs w:val="26"/>
                <w:lang w:val="nl-NL"/>
              </w:rPr>
            </w:pPr>
            <w:r w:rsidRPr="00FD2D90">
              <w:rPr>
                <w:spacing w:val="-4"/>
                <w:sz w:val="26"/>
                <w:szCs w:val="26"/>
                <w:lang w:val="nl-NL"/>
              </w:rPr>
              <w:t>D01</w:t>
            </w:r>
            <w:r w:rsidRPr="00FD2D90">
              <w:rPr>
                <w:spacing w:val="-4"/>
                <w:sz w:val="26"/>
                <w:szCs w:val="26"/>
                <w:lang w:val="nl-NL"/>
              </w:rPr>
              <w:br/>
              <w:t>A01</w:t>
            </w:r>
            <w:r w:rsidRPr="00FD2D90">
              <w:rPr>
                <w:spacing w:val="-4"/>
                <w:sz w:val="26"/>
                <w:szCs w:val="26"/>
                <w:lang w:val="nl-NL"/>
              </w:rPr>
              <w:br/>
              <w:t>D07</w:t>
            </w:r>
            <w:r w:rsidRPr="00FD2D90">
              <w:rPr>
                <w:spacing w:val="-4"/>
                <w:sz w:val="26"/>
                <w:szCs w:val="26"/>
                <w:lang w:val="nl-NL"/>
              </w:rPr>
              <w:br/>
              <w:t>D08</w:t>
            </w:r>
          </w:p>
        </w:tc>
      </w:tr>
      <w:tr w:rsidR="002C3B2B" w:rsidRPr="00FD2D90" w:rsidTr="00BC07B5">
        <w:trPr>
          <w:trHeight w:val="611"/>
        </w:trPr>
        <w:tc>
          <w:tcPr>
            <w:tcW w:w="817" w:type="dxa"/>
            <w:vAlign w:val="center"/>
          </w:tcPr>
          <w:p w:rsidR="002C3B2B" w:rsidRPr="00FD2D90" w:rsidRDefault="002C3B2B" w:rsidP="002C3B2B">
            <w:pPr>
              <w:spacing w:before="60" w:after="60"/>
              <w:jc w:val="center"/>
              <w:rPr>
                <w:sz w:val="26"/>
                <w:szCs w:val="26"/>
              </w:rPr>
            </w:pPr>
            <w:r w:rsidRPr="00FD2D90">
              <w:rPr>
                <w:sz w:val="26"/>
                <w:szCs w:val="26"/>
              </w:rPr>
              <w:t>2</w:t>
            </w:r>
          </w:p>
        </w:tc>
        <w:tc>
          <w:tcPr>
            <w:tcW w:w="3119" w:type="dxa"/>
            <w:vAlign w:val="center"/>
          </w:tcPr>
          <w:p w:rsidR="002C3B2B" w:rsidRPr="00FD2D90" w:rsidRDefault="002C3B2B" w:rsidP="002C3B2B">
            <w:pPr>
              <w:spacing w:before="60" w:after="60"/>
              <w:rPr>
                <w:sz w:val="26"/>
                <w:szCs w:val="26"/>
              </w:rPr>
            </w:pPr>
            <w:r w:rsidRPr="00FD2D90">
              <w:rPr>
                <w:sz w:val="26"/>
                <w:szCs w:val="26"/>
              </w:rPr>
              <w:t>Quản trị nhân sự</w:t>
            </w:r>
          </w:p>
        </w:tc>
        <w:tc>
          <w:tcPr>
            <w:tcW w:w="993" w:type="dxa"/>
            <w:vAlign w:val="center"/>
          </w:tcPr>
          <w:p w:rsidR="002C3B2B" w:rsidRPr="00FD2D90" w:rsidRDefault="002C3B2B" w:rsidP="002C3B2B">
            <w:pPr>
              <w:spacing w:before="60" w:after="60"/>
              <w:jc w:val="center"/>
              <w:rPr>
                <w:sz w:val="26"/>
                <w:szCs w:val="26"/>
              </w:rPr>
            </w:pPr>
            <w:r w:rsidRPr="00FD2D90">
              <w:rPr>
                <w:sz w:val="26"/>
                <w:szCs w:val="26"/>
              </w:rPr>
              <w:t>20</w:t>
            </w:r>
          </w:p>
        </w:tc>
        <w:tc>
          <w:tcPr>
            <w:tcW w:w="2268" w:type="dxa"/>
            <w:vMerge/>
          </w:tcPr>
          <w:p w:rsidR="002C3B2B" w:rsidRPr="00FD2D90" w:rsidRDefault="002C3B2B" w:rsidP="002C3B2B">
            <w:pPr>
              <w:tabs>
                <w:tab w:val="left" w:pos="1134"/>
                <w:tab w:val="left" w:pos="1276"/>
              </w:tabs>
              <w:autoSpaceDN w:val="0"/>
              <w:spacing w:before="60" w:after="60" w:line="360" w:lineRule="auto"/>
              <w:jc w:val="both"/>
              <w:rPr>
                <w:spacing w:val="-4"/>
                <w:sz w:val="26"/>
                <w:szCs w:val="26"/>
                <w:lang w:val="nl-NL"/>
              </w:rPr>
            </w:pPr>
          </w:p>
        </w:tc>
        <w:tc>
          <w:tcPr>
            <w:tcW w:w="1911" w:type="dxa"/>
            <w:vMerge/>
          </w:tcPr>
          <w:p w:rsidR="002C3B2B" w:rsidRPr="00FD2D90" w:rsidRDefault="002C3B2B" w:rsidP="002C3B2B">
            <w:pPr>
              <w:tabs>
                <w:tab w:val="left" w:pos="1134"/>
                <w:tab w:val="left" w:pos="1276"/>
              </w:tabs>
              <w:autoSpaceDN w:val="0"/>
              <w:spacing w:before="60" w:after="60" w:line="360" w:lineRule="auto"/>
              <w:jc w:val="both"/>
              <w:rPr>
                <w:spacing w:val="-4"/>
                <w:sz w:val="26"/>
                <w:szCs w:val="26"/>
                <w:lang w:val="nl-NL"/>
              </w:rPr>
            </w:pPr>
          </w:p>
        </w:tc>
      </w:tr>
      <w:tr w:rsidR="002C3B2B" w:rsidRPr="00FD2D90" w:rsidTr="00BC07B5">
        <w:tc>
          <w:tcPr>
            <w:tcW w:w="817" w:type="dxa"/>
            <w:vAlign w:val="center"/>
          </w:tcPr>
          <w:p w:rsidR="002C3B2B" w:rsidRPr="00FD2D90" w:rsidRDefault="002C3B2B" w:rsidP="002C3B2B">
            <w:pPr>
              <w:spacing w:before="60" w:after="60"/>
              <w:jc w:val="center"/>
              <w:rPr>
                <w:sz w:val="26"/>
                <w:szCs w:val="26"/>
              </w:rPr>
            </w:pPr>
            <w:r w:rsidRPr="00FD2D90">
              <w:rPr>
                <w:sz w:val="26"/>
                <w:szCs w:val="26"/>
              </w:rPr>
              <w:t>3</w:t>
            </w:r>
          </w:p>
        </w:tc>
        <w:tc>
          <w:tcPr>
            <w:tcW w:w="3119" w:type="dxa"/>
            <w:vAlign w:val="center"/>
          </w:tcPr>
          <w:p w:rsidR="002C3B2B" w:rsidRPr="00FD2D90" w:rsidRDefault="002C3B2B" w:rsidP="002C3B2B">
            <w:pPr>
              <w:spacing w:before="60" w:after="60"/>
              <w:rPr>
                <w:sz w:val="26"/>
                <w:szCs w:val="26"/>
              </w:rPr>
            </w:pPr>
            <w:r w:rsidRPr="00FD2D90">
              <w:rPr>
                <w:sz w:val="26"/>
                <w:szCs w:val="26"/>
              </w:rPr>
              <w:t>Quản trị tài chính</w:t>
            </w:r>
          </w:p>
        </w:tc>
        <w:tc>
          <w:tcPr>
            <w:tcW w:w="993" w:type="dxa"/>
            <w:vAlign w:val="center"/>
          </w:tcPr>
          <w:p w:rsidR="002C3B2B" w:rsidRPr="00FD2D90" w:rsidRDefault="002C3B2B" w:rsidP="002C3B2B">
            <w:pPr>
              <w:spacing w:before="60" w:after="60"/>
              <w:jc w:val="center"/>
              <w:rPr>
                <w:sz w:val="26"/>
                <w:szCs w:val="26"/>
              </w:rPr>
            </w:pPr>
            <w:r w:rsidRPr="00FD2D90">
              <w:rPr>
                <w:sz w:val="26"/>
                <w:szCs w:val="26"/>
              </w:rPr>
              <w:t>20</w:t>
            </w:r>
          </w:p>
        </w:tc>
        <w:tc>
          <w:tcPr>
            <w:tcW w:w="2268" w:type="dxa"/>
            <w:vMerge/>
          </w:tcPr>
          <w:p w:rsidR="002C3B2B" w:rsidRPr="00FD2D90" w:rsidRDefault="002C3B2B" w:rsidP="002C3B2B">
            <w:pPr>
              <w:tabs>
                <w:tab w:val="left" w:pos="1134"/>
                <w:tab w:val="left" w:pos="1276"/>
              </w:tabs>
              <w:autoSpaceDN w:val="0"/>
              <w:spacing w:before="60" w:after="60" w:line="360" w:lineRule="auto"/>
              <w:jc w:val="both"/>
              <w:rPr>
                <w:spacing w:val="-4"/>
                <w:sz w:val="26"/>
                <w:szCs w:val="26"/>
                <w:lang w:val="nl-NL"/>
              </w:rPr>
            </w:pPr>
          </w:p>
        </w:tc>
        <w:tc>
          <w:tcPr>
            <w:tcW w:w="1911" w:type="dxa"/>
            <w:vMerge/>
          </w:tcPr>
          <w:p w:rsidR="002C3B2B" w:rsidRPr="00FD2D90" w:rsidRDefault="002C3B2B" w:rsidP="002C3B2B">
            <w:pPr>
              <w:tabs>
                <w:tab w:val="left" w:pos="1134"/>
                <w:tab w:val="left" w:pos="1276"/>
              </w:tabs>
              <w:autoSpaceDN w:val="0"/>
              <w:spacing w:before="60" w:after="60" w:line="360" w:lineRule="auto"/>
              <w:jc w:val="both"/>
              <w:rPr>
                <w:spacing w:val="-4"/>
                <w:sz w:val="26"/>
                <w:szCs w:val="26"/>
                <w:lang w:val="nl-NL"/>
              </w:rPr>
            </w:pPr>
          </w:p>
        </w:tc>
      </w:tr>
    </w:tbl>
    <w:p w:rsidR="00AC360E" w:rsidRPr="00FD2D90" w:rsidRDefault="00E1417A" w:rsidP="00E1417A">
      <w:pPr>
        <w:pStyle w:val="ListParagraph"/>
        <w:numPr>
          <w:ilvl w:val="0"/>
          <w:numId w:val="4"/>
        </w:numPr>
        <w:tabs>
          <w:tab w:val="left" w:pos="720"/>
        </w:tabs>
        <w:spacing w:before="60" w:after="60" w:line="300" w:lineRule="auto"/>
        <w:ind w:left="0" w:firstLine="360"/>
        <w:jc w:val="both"/>
        <w:textAlignment w:val="baseline"/>
        <w:rPr>
          <w:b/>
          <w:color w:val="111111"/>
          <w:sz w:val="26"/>
          <w:szCs w:val="26"/>
        </w:rPr>
      </w:pPr>
      <w:r w:rsidRPr="00FD2D90">
        <w:rPr>
          <w:b/>
          <w:color w:val="111111"/>
          <w:sz w:val="26"/>
          <w:szCs w:val="26"/>
        </w:rPr>
        <w:t xml:space="preserve">Phương thức &amp; đối tượng tuyển sinh: </w:t>
      </w:r>
      <w:r w:rsidR="00AC360E" w:rsidRPr="00FD2D90">
        <w:rPr>
          <w:rFonts w:eastAsia="Cambria"/>
          <w:sz w:val="26"/>
          <w:szCs w:val="26"/>
        </w:rPr>
        <w:t>Đối với Chương trình Cử nhân Quản trị kinh doanh, liên kết với Đại học Troy – Hoa Kỳ. Trường Đại học Kinh tế - Đại học Quốc Gia Hà Nội có phương án tuyển sinh riêng, t</w:t>
      </w:r>
      <w:r w:rsidR="00AC360E" w:rsidRPr="00FD2D90">
        <w:rPr>
          <w:color w:val="111111"/>
          <w:sz w:val="26"/>
          <w:szCs w:val="26"/>
          <w:bdr w:val="none" w:sz="0" w:space="0" w:color="auto" w:frame="1"/>
        </w:rPr>
        <w:t>hí sinh lựa chọn 1 trong 2 phương thức sau để xét trúng tuyển vào Chương trình:</w:t>
      </w:r>
    </w:p>
    <w:p w:rsidR="00AC360E" w:rsidRPr="00FD2D90" w:rsidRDefault="00AC360E" w:rsidP="00AC360E">
      <w:pPr>
        <w:spacing w:before="60" w:after="60" w:line="300" w:lineRule="auto"/>
        <w:textAlignment w:val="baseline"/>
        <w:rPr>
          <w:sz w:val="26"/>
          <w:szCs w:val="26"/>
        </w:rPr>
      </w:pPr>
      <w:r w:rsidRPr="00FD2D90">
        <w:rPr>
          <w:b/>
          <w:bCs/>
          <w:i/>
          <w:iCs/>
          <w:sz w:val="26"/>
          <w:szCs w:val="26"/>
          <w:bdr w:val="none" w:sz="0" w:space="0" w:color="auto" w:frame="1"/>
        </w:rPr>
        <w:t>Phương thức 1: Xét kết quả học tập THPT lớp 12: 40 chỉ tiêu</w:t>
      </w:r>
    </w:p>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b/>
          <w:bCs/>
          <w:color w:val="222222"/>
          <w:sz w:val="26"/>
          <w:szCs w:val="26"/>
          <w:bdr w:val="none" w:sz="0" w:space="0" w:color="auto" w:frame="1"/>
        </w:rPr>
        <w:t>-</w:t>
      </w:r>
      <w:r w:rsidRPr="00FD2D90">
        <w:rPr>
          <w:b/>
          <w:bCs/>
          <w:color w:val="111111"/>
          <w:sz w:val="26"/>
          <w:szCs w:val="26"/>
          <w:bdr w:val="none" w:sz="0" w:space="0" w:color="auto" w:frame="1"/>
        </w:rPr>
        <w:t> </w:t>
      </w:r>
      <w:r w:rsidRPr="00FD2D90">
        <w:rPr>
          <w:b/>
          <w:bCs/>
          <w:color w:val="222222"/>
          <w:sz w:val="26"/>
          <w:szCs w:val="26"/>
          <w:bdr w:val="none" w:sz="0" w:space="0" w:color="auto" w:frame="1"/>
        </w:rPr>
        <w:t>Điều kiện 1:</w:t>
      </w:r>
      <w:r w:rsidRPr="00FD2D90">
        <w:rPr>
          <w:color w:val="222222"/>
          <w:sz w:val="26"/>
          <w:szCs w:val="26"/>
          <w:bdr w:val="none" w:sz="0" w:space="0" w:color="auto" w:frame="1"/>
        </w:rPr>
        <w:t> Trung bình chung lớp 12 đạt 6.0/10 trở lên</w:t>
      </w:r>
    </w:p>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b/>
          <w:bCs/>
          <w:color w:val="222222"/>
          <w:sz w:val="26"/>
          <w:szCs w:val="26"/>
          <w:bdr w:val="none" w:sz="0" w:space="0" w:color="auto" w:frame="1"/>
        </w:rPr>
        <w:t>-</w:t>
      </w:r>
      <w:r w:rsidRPr="00FD2D90">
        <w:rPr>
          <w:b/>
          <w:bCs/>
          <w:color w:val="111111"/>
          <w:sz w:val="26"/>
          <w:szCs w:val="26"/>
          <w:bdr w:val="none" w:sz="0" w:space="0" w:color="auto" w:frame="1"/>
        </w:rPr>
        <w:t> </w:t>
      </w:r>
      <w:r w:rsidRPr="00FD2D90">
        <w:rPr>
          <w:b/>
          <w:bCs/>
          <w:color w:val="222222"/>
          <w:sz w:val="26"/>
          <w:szCs w:val="26"/>
          <w:bdr w:val="none" w:sz="0" w:space="0" w:color="auto" w:frame="1"/>
        </w:rPr>
        <w:t>Điều kiện 2:</w:t>
      </w:r>
      <w:r w:rsidRPr="00FD2D90">
        <w:rPr>
          <w:color w:val="222222"/>
          <w:sz w:val="26"/>
          <w:szCs w:val="26"/>
          <w:bdr w:val="none" w:sz="0" w:space="0" w:color="auto" w:frame="1"/>
        </w:rPr>
        <w:t> Có kết quả tổ hợp xét tuyển thông qua tổng điểm trung bình cả năm lớp 12 đạt 18.0 trở lên, bao gồm 1 trong 4 tổ hợp xét tuyển sau:</w:t>
      </w:r>
    </w:p>
    <w:tbl>
      <w:tblPr>
        <w:tblW w:w="0" w:type="auto"/>
        <w:jc w:val="center"/>
        <w:tblCellSpacing w:w="15" w:type="dxa"/>
        <w:tblCellMar>
          <w:left w:w="0" w:type="dxa"/>
          <w:right w:w="0" w:type="dxa"/>
        </w:tblCellMar>
        <w:tblLook w:val="04A0" w:firstRow="1" w:lastRow="0" w:firstColumn="1" w:lastColumn="0" w:noHBand="0" w:noVBand="1"/>
      </w:tblPr>
      <w:tblGrid>
        <w:gridCol w:w="2297"/>
        <w:gridCol w:w="2283"/>
        <w:gridCol w:w="2283"/>
        <w:gridCol w:w="2298"/>
      </w:tblGrid>
      <w:tr w:rsidR="00AC360E" w:rsidRPr="00FD2D90" w:rsidTr="002C3B2B">
        <w:trPr>
          <w:tblCellSpacing w:w="15"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1</w:t>
            </w:r>
          </w:p>
        </w:tc>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2</w:t>
            </w:r>
          </w:p>
        </w:tc>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3</w:t>
            </w:r>
          </w:p>
        </w:tc>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4</w:t>
            </w:r>
          </w:p>
        </w:tc>
      </w:tr>
      <w:tr w:rsidR="00AC360E" w:rsidRPr="00FD2D90" w:rsidTr="002C3B2B">
        <w:trPr>
          <w:tblCellSpacing w:w="15"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Toán, Lý, Anh</w:t>
            </w:r>
          </w:p>
        </w:tc>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Toán, Văn, Anh</w:t>
            </w:r>
          </w:p>
        </w:tc>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Toán, Hóa, Anh</w:t>
            </w:r>
          </w:p>
        </w:tc>
        <w:tc>
          <w:tcPr>
            <w:tcW w:w="23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Toán, Sinh, Anh</w:t>
            </w:r>
          </w:p>
        </w:tc>
      </w:tr>
    </w:tbl>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b/>
          <w:bCs/>
          <w:color w:val="222222"/>
          <w:sz w:val="26"/>
          <w:szCs w:val="26"/>
          <w:bdr w:val="none" w:sz="0" w:space="0" w:color="auto" w:frame="1"/>
        </w:rPr>
        <w:t>-</w:t>
      </w:r>
      <w:r w:rsidRPr="00FD2D90">
        <w:rPr>
          <w:b/>
          <w:bCs/>
          <w:color w:val="111111"/>
          <w:sz w:val="26"/>
          <w:szCs w:val="26"/>
          <w:bdr w:val="none" w:sz="0" w:space="0" w:color="auto" w:frame="1"/>
        </w:rPr>
        <w:t> </w:t>
      </w:r>
      <w:r w:rsidRPr="00FD2D90">
        <w:rPr>
          <w:b/>
          <w:bCs/>
          <w:color w:val="222222"/>
          <w:sz w:val="26"/>
          <w:szCs w:val="26"/>
          <w:bdr w:val="none" w:sz="0" w:space="0" w:color="auto" w:frame="1"/>
        </w:rPr>
        <w:t>Điều kiện 3:</w:t>
      </w:r>
      <w:r w:rsidRPr="00FD2D90">
        <w:rPr>
          <w:color w:val="222222"/>
          <w:sz w:val="26"/>
          <w:szCs w:val="26"/>
          <w:bdr w:val="none" w:sz="0" w:space="0" w:color="auto" w:frame="1"/>
        </w:rPr>
        <w:t> Tiếng Anh</w:t>
      </w:r>
    </w:p>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color w:val="111111"/>
          <w:sz w:val="26"/>
          <w:szCs w:val="26"/>
          <w:bdr w:val="none" w:sz="0" w:space="0" w:color="auto" w:frame="1"/>
        </w:rPr>
        <w:t>·</w:t>
      </w:r>
      <w:r w:rsidRPr="00FD2D90">
        <w:rPr>
          <w:b/>
          <w:bCs/>
          <w:color w:val="222222"/>
          <w:sz w:val="26"/>
          <w:szCs w:val="26"/>
          <w:bdr w:val="none" w:sz="0" w:space="0" w:color="auto" w:frame="1"/>
        </w:rPr>
        <w:t>Tuyển thẳng:</w:t>
      </w:r>
      <w:r w:rsidRPr="00FD2D90">
        <w:rPr>
          <w:color w:val="222222"/>
          <w:sz w:val="26"/>
          <w:szCs w:val="26"/>
          <w:bdr w:val="none" w:sz="0" w:space="0" w:color="auto" w:frame="1"/>
        </w:rPr>
        <w:t> Thí sinh có một trong các chứng chỉ tiếng Anh (còn hiệu lực tính đến ngày nộp hồ sơ tuyển sinh) với kết quả tối thiểu như sau: IELTS 5.5, TOEFL iBT 61; B2 khung tham chiếu Châu Âu hoặc tương đương (TOEIC 600; đạt bậc 4/6 theo khung năng lực dành cho người Việt Nam).</w:t>
      </w:r>
    </w:p>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color w:val="111111"/>
          <w:sz w:val="26"/>
          <w:szCs w:val="26"/>
          <w:bdr w:val="none" w:sz="0" w:space="0" w:color="auto" w:frame="1"/>
        </w:rPr>
        <w:t>·</w:t>
      </w:r>
      <w:r w:rsidRPr="00FD2D90">
        <w:rPr>
          <w:b/>
          <w:bCs/>
          <w:color w:val="222222"/>
          <w:sz w:val="26"/>
          <w:szCs w:val="26"/>
          <w:bdr w:val="none" w:sz="0" w:space="0" w:color="auto" w:frame="1"/>
        </w:rPr>
        <w:t>Xét tuyển:</w:t>
      </w:r>
      <w:r w:rsidRPr="00FD2D90">
        <w:rPr>
          <w:color w:val="222222"/>
          <w:sz w:val="26"/>
          <w:szCs w:val="26"/>
          <w:bdr w:val="none" w:sz="0" w:space="0" w:color="auto" w:frame="1"/>
        </w:rPr>
        <w:t> Thí sinh xét tuyển và đạt yêu cầu để xếp lớp luyện thi IELTS thông qua bài kiểm tra tiếng Anh tại Trường Đại học Kinh tế hoặc 1 trong 2 kết quả dưới đây:</w:t>
      </w:r>
    </w:p>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color w:val="222222"/>
          <w:sz w:val="26"/>
          <w:szCs w:val="26"/>
          <w:bdr w:val="none" w:sz="0" w:space="0" w:color="auto" w:frame="1"/>
        </w:rPr>
        <w:lastRenderedPageBreak/>
        <w:t>(1) Điểm thi tiếng Anh tại Kỳ thi THPT Quốc gia năm 2016, 2017 (6.0/10 trở lên).</w:t>
      </w:r>
    </w:p>
    <w:p w:rsidR="00AC360E" w:rsidRPr="00FD2D90" w:rsidRDefault="00AC360E" w:rsidP="00AC360E">
      <w:pPr>
        <w:shd w:val="clear" w:color="auto" w:fill="FFFFFF"/>
        <w:spacing w:before="60" w:after="60" w:line="300" w:lineRule="auto"/>
        <w:ind w:firstLine="709"/>
        <w:jc w:val="both"/>
        <w:textAlignment w:val="baseline"/>
        <w:rPr>
          <w:color w:val="111111"/>
          <w:sz w:val="26"/>
          <w:szCs w:val="26"/>
        </w:rPr>
      </w:pPr>
      <w:r w:rsidRPr="00FD2D90">
        <w:rPr>
          <w:color w:val="222222"/>
          <w:sz w:val="26"/>
          <w:szCs w:val="26"/>
          <w:bdr w:val="none" w:sz="0" w:space="0" w:color="auto" w:frame="1"/>
        </w:rPr>
        <w:t>(2) Điểm trung bình môn Tiếng Anh Học kỳ 1 hoặc Học kỳ 2 lớp 12 (7.0/10 trở lên).</w:t>
      </w:r>
    </w:p>
    <w:p w:rsidR="00AC360E" w:rsidRPr="00FD2D90" w:rsidRDefault="00AC360E" w:rsidP="00AC360E">
      <w:pPr>
        <w:spacing w:before="60" w:after="60" w:line="300" w:lineRule="auto"/>
        <w:textAlignment w:val="baseline"/>
        <w:rPr>
          <w:color w:val="111111"/>
          <w:sz w:val="26"/>
          <w:szCs w:val="26"/>
        </w:rPr>
      </w:pPr>
      <w:r w:rsidRPr="00FD2D90">
        <w:rPr>
          <w:color w:val="111111"/>
          <w:sz w:val="26"/>
          <w:szCs w:val="26"/>
        </w:rPr>
        <w:t> </w:t>
      </w:r>
      <w:r w:rsidRPr="00FD2D90">
        <w:rPr>
          <w:b/>
          <w:bCs/>
          <w:i/>
          <w:iCs/>
          <w:sz w:val="26"/>
          <w:szCs w:val="26"/>
          <w:bdr w:val="none" w:sz="0" w:space="0" w:color="auto" w:frame="1"/>
        </w:rPr>
        <w:t>Phương thức 2 – Xét kết quả thi THPT chung Quốc Gia: 40 chỉ tiêu</w:t>
      </w:r>
    </w:p>
    <w:p w:rsidR="00AC360E" w:rsidRPr="00FD2D90" w:rsidRDefault="00AC360E" w:rsidP="00AC360E">
      <w:pPr>
        <w:spacing w:before="60" w:after="60" w:line="300" w:lineRule="auto"/>
        <w:ind w:firstLine="284"/>
        <w:jc w:val="both"/>
        <w:textAlignment w:val="baseline"/>
        <w:rPr>
          <w:color w:val="111111"/>
          <w:sz w:val="26"/>
          <w:szCs w:val="26"/>
        </w:rPr>
      </w:pPr>
      <w:r w:rsidRPr="00FD2D90">
        <w:rPr>
          <w:color w:val="111111"/>
          <w:sz w:val="26"/>
          <w:szCs w:val="26"/>
          <w:bdr w:val="none" w:sz="0" w:space="0" w:color="auto" w:frame="1"/>
        </w:rPr>
        <w:t>- </w:t>
      </w:r>
      <w:r w:rsidRPr="00FD2D90">
        <w:rPr>
          <w:b/>
          <w:bCs/>
          <w:color w:val="111111"/>
          <w:sz w:val="26"/>
          <w:szCs w:val="26"/>
          <w:bdr w:val="none" w:sz="0" w:space="0" w:color="auto" w:frame="1"/>
        </w:rPr>
        <w:t>Điều kiện 1:</w:t>
      </w:r>
      <w:r w:rsidRPr="00FD2D90">
        <w:rPr>
          <w:color w:val="111111"/>
          <w:sz w:val="26"/>
          <w:szCs w:val="26"/>
          <w:bdr w:val="none" w:sz="0" w:space="0" w:color="auto" w:frame="1"/>
        </w:rPr>
        <w:t> Điểm trung bình chung năm học lớp 12 đạt từ 6.0/10 trở lên;</w:t>
      </w:r>
    </w:p>
    <w:p w:rsidR="00AC360E" w:rsidRPr="00FD2D90" w:rsidRDefault="00AC360E" w:rsidP="00AC360E">
      <w:pPr>
        <w:spacing w:before="60" w:after="60" w:line="300" w:lineRule="auto"/>
        <w:ind w:firstLine="284"/>
        <w:jc w:val="both"/>
        <w:textAlignment w:val="baseline"/>
        <w:rPr>
          <w:color w:val="111111"/>
          <w:sz w:val="26"/>
          <w:szCs w:val="26"/>
        </w:rPr>
      </w:pPr>
      <w:r w:rsidRPr="00FD2D90">
        <w:rPr>
          <w:color w:val="111111"/>
          <w:sz w:val="26"/>
          <w:szCs w:val="26"/>
          <w:bdr w:val="none" w:sz="0" w:space="0" w:color="auto" w:frame="1"/>
        </w:rPr>
        <w:t>- </w:t>
      </w:r>
      <w:r w:rsidRPr="00FD2D90">
        <w:rPr>
          <w:b/>
          <w:bCs/>
          <w:color w:val="222222"/>
          <w:sz w:val="26"/>
          <w:szCs w:val="26"/>
          <w:bdr w:val="none" w:sz="0" w:space="0" w:color="auto" w:frame="1"/>
        </w:rPr>
        <w:t>Điều kiện 2:</w:t>
      </w:r>
      <w:r w:rsidRPr="00FD2D90">
        <w:rPr>
          <w:color w:val="111111"/>
          <w:sz w:val="26"/>
          <w:szCs w:val="26"/>
        </w:rPr>
        <w:t> </w:t>
      </w:r>
      <w:r w:rsidRPr="00FD2D90">
        <w:rPr>
          <w:color w:val="222222"/>
          <w:sz w:val="26"/>
          <w:szCs w:val="26"/>
          <w:bdr w:val="none" w:sz="0" w:space="0" w:color="auto" w:frame="1"/>
        </w:rPr>
        <w:t>Đạt ngưỡng đảm bảo chất lượng vào Đại học, thông qua kết quả thi THPT chung Quốc gia của 1 trong 4 tổ hợp xét tuyển sau:</w:t>
      </w:r>
    </w:p>
    <w:tbl>
      <w:tblPr>
        <w:tblW w:w="9617" w:type="dxa"/>
        <w:jc w:val="center"/>
        <w:tblCellSpacing w:w="15" w:type="dxa"/>
        <w:tblCellMar>
          <w:left w:w="0" w:type="dxa"/>
          <w:right w:w="0" w:type="dxa"/>
        </w:tblCellMar>
        <w:tblLook w:val="04A0" w:firstRow="1" w:lastRow="0" w:firstColumn="1" w:lastColumn="0" w:noHBand="0" w:noVBand="1"/>
      </w:tblPr>
      <w:tblGrid>
        <w:gridCol w:w="2289"/>
        <w:gridCol w:w="2526"/>
        <w:gridCol w:w="2340"/>
        <w:gridCol w:w="2462"/>
      </w:tblGrid>
      <w:tr w:rsidR="00AC360E" w:rsidRPr="00FD2D90" w:rsidTr="002C3B2B">
        <w:trPr>
          <w:tblCellSpacing w:w="15" w:type="dxa"/>
          <w:jc w:val="center"/>
        </w:trPr>
        <w:tc>
          <w:tcPr>
            <w:tcW w:w="224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1</w:t>
            </w:r>
          </w:p>
        </w:tc>
        <w:tc>
          <w:tcPr>
            <w:tcW w:w="2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2</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3</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b/>
                <w:bCs/>
                <w:sz w:val="26"/>
                <w:szCs w:val="26"/>
                <w:bdr w:val="none" w:sz="0" w:space="0" w:color="auto" w:frame="1"/>
              </w:rPr>
              <w:t>Tổ hợp xét tuyển 4</w:t>
            </w:r>
          </w:p>
        </w:tc>
      </w:tr>
      <w:tr w:rsidR="00AC360E" w:rsidRPr="00FD2D90" w:rsidTr="002C3B2B">
        <w:trPr>
          <w:tblCellSpacing w:w="15" w:type="dxa"/>
          <w:jc w:val="center"/>
        </w:trPr>
        <w:tc>
          <w:tcPr>
            <w:tcW w:w="224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A01: Toán, Lý, Anh</w:t>
            </w:r>
          </w:p>
        </w:tc>
        <w:tc>
          <w:tcPr>
            <w:tcW w:w="2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D01: Toán, Văn, Anh</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D07:Toán, Hóa, Anh</w:t>
            </w:r>
          </w:p>
        </w:tc>
        <w:tc>
          <w:tcPr>
            <w:tcW w:w="241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C360E" w:rsidRPr="00FD2D90" w:rsidRDefault="00AC360E" w:rsidP="002C3B2B">
            <w:pPr>
              <w:spacing w:before="60" w:after="60" w:line="300" w:lineRule="auto"/>
              <w:jc w:val="center"/>
              <w:textAlignment w:val="baseline"/>
              <w:rPr>
                <w:sz w:val="26"/>
                <w:szCs w:val="26"/>
              </w:rPr>
            </w:pPr>
            <w:r w:rsidRPr="00FD2D90">
              <w:rPr>
                <w:sz w:val="26"/>
                <w:szCs w:val="26"/>
                <w:bdr w:val="none" w:sz="0" w:space="0" w:color="auto" w:frame="1"/>
              </w:rPr>
              <w:t>D08: Toán, Sinh, Anh</w:t>
            </w:r>
          </w:p>
        </w:tc>
      </w:tr>
    </w:tbl>
    <w:p w:rsidR="00AC360E" w:rsidRPr="00FD2D90" w:rsidRDefault="00AC360E" w:rsidP="00AC360E">
      <w:pPr>
        <w:spacing w:before="60" w:after="60" w:line="300" w:lineRule="auto"/>
        <w:ind w:firstLine="284"/>
        <w:jc w:val="both"/>
        <w:textAlignment w:val="baseline"/>
        <w:rPr>
          <w:color w:val="111111"/>
          <w:sz w:val="26"/>
          <w:szCs w:val="26"/>
        </w:rPr>
      </w:pPr>
      <w:r w:rsidRPr="00FD2D90">
        <w:rPr>
          <w:color w:val="111111"/>
          <w:sz w:val="26"/>
          <w:szCs w:val="26"/>
          <w:bdr w:val="none" w:sz="0" w:space="0" w:color="auto" w:frame="1"/>
        </w:rPr>
        <w:t>- </w:t>
      </w:r>
      <w:r w:rsidRPr="00FD2D90">
        <w:rPr>
          <w:b/>
          <w:bCs/>
          <w:color w:val="111111"/>
          <w:sz w:val="26"/>
          <w:szCs w:val="26"/>
          <w:bdr w:val="none" w:sz="0" w:space="0" w:color="auto" w:frame="1"/>
        </w:rPr>
        <w:t>Điều kiện 3:</w:t>
      </w:r>
      <w:r w:rsidRPr="00FD2D90">
        <w:rPr>
          <w:color w:val="111111"/>
          <w:sz w:val="26"/>
          <w:szCs w:val="26"/>
          <w:bdr w:val="none" w:sz="0" w:space="0" w:color="auto" w:frame="1"/>
        </w:rPr>
        <w:t> Tiếng Anh</w:t>
      </w:r>
    </w:p>
    <w:p w:rsidR="00AC360E" w:rsidRPr="00FD2D90" w:rsidRDefault="00AC360E" w:rsidP="00AC360E">
      <w:pPr>
        <w:spacing w:before="60" w:after="60" w:line="300" w:lineRule="auto"/>
        <w:ind w:firstLine="720"/>
        <w:jc w:val="both"/>
        <w:textAlignment w:val="baseline"/>
        <w:rPr>
          <w:color w:val="111111"/>
          <w:sz w:val="26"/>
          <w:szCs w:val="26"/>
        </w:rPr>
      </w:pPr>
      <w:r w:rsidRPr="00FD2D90">
        <w:rPr>
          <w:color w:val="111111"/>
          <w:sz w:val="26"/>
          <w:szCs w:val="26"/>
          <w:bdr w:val="none" w:sz="0" w:space="0" w:color="auto" w:frame="1"/>
        </w:rPr>
        <w:t>·</w:t>
      </w:r>
      <w:r w:rsidRPr="00FD2D90">
        <w:rPr>
          <w:b/>
          <w:bCs/>
          <w:color w:val="111111"/>
          <w:sz w:val="26"/>
          <w:szCs w:val="26"/>
          <w:bdr w:val="none" w:sz="0" w:space="0" w:color="auto" w:frame="1"/>
        </w:rPr>
        <w:t>Tuyển thẳng:</w:t>
      </w:r>
      <w:r w:rsidRPr="00FD2D90">
        <w:rPr>
          <w:color w:val="111111"/>
          <w:sz w:val="26"/>
          <w:szCs w:val="26"/>
          <w:bdr w:val="none" w:sz="0" w:space="0" w:color="auto" w:frame="1"/>
        </w:rPr>
        <w:t> Thí sinh có một trong các chứng chỉ tiếng Anh (còn hiệu lực tính đến ngày nộp hồ sơ tuyển sinh) với kết quả tối thiểu như sau: IELTS 5.5; TOEFL iBT 61; B2 theo Khung tham chiếu châu Âu hoặc tương đương (TOEIC 600; đạt bậc 4/6 theo khung năng lực ngoại ngữ dành cho người Việt Nam).</w:t>
      </w:r>
    </w:p>
    <w:p w:rsidR="00AC360E" w:rsidRPr="00FD2D90" w:rsidRDefault="00AC360E" w:rsidP="00AC360E">
      <w:pPr>
        <w:spacing w:before="60" w:after="60" w:line="300" w:lineRule="auto"/>
        <w:ind w:firstLine="720"/>
        <w:jc w:val="both"/>
        <w:textAlignment w:val="baseline"/>
        <w:rPr>
          <w:color w:val="111111"/>
          <w:sz w:val="26"/>
          <w:szCs w:val="26"/>
        </w:rPr>
      </w:pPr>
      <w:r w:rsidRPr="00FD2D90">
        <w:rPr>
          <w:color w:val="111111"/>
          <w:sz w:val="26"/>
          <w:szCs w:val="26"/>
          <w:bdr w:val="none" w:sz="0" w:space="0" w:color="auto" w:frame="1"/>
        </w:rPr>
        <w:t>· </w:t>
      </w:r>
      <w:r w:rsidRPr="00FD2D90">
        <w:rPr>
          <w:b/>
          <w:bCs/>
          <w:color w:val="111111"/>
          <w:sz w:val="26"/>
          <w:szCs w:val="26"/>
          <w:bdr w:val="none" w:sz="0" w:space="0" w:color="auto" w:frame="1"/>
        </w:rPr>
        <w:t>Xét tuyển:</w:t>
      </w:r>
      <w:r w:rsidRPr="00FD2D90">
        <w:rPr>
          <w:color w:val="111111"/>
          <w:sz w:val="26"/>
          <w:szCs w:val="26"/>
          <w:bdr w:val="none" w:sz="0" w:space="0" w:color="auto" w:frame="1"/>
        </w:rPr>
        <w:t> Thí sinh xét tuyển và xếp lớp luyện thi IELTS thông qua bài kiểm tra tiếng Anh tại Trường Đại học Kinh tế hoặc 1 trong 2 kết quả dưới đây:</w:t>
      </w:r>
    </w:p>
    <w:p w:rsidR="00AC360E" w:rsidRPr="00FD2D90" w:rsidRDefault="00AC360E" w:rsidP="00AC360E">
      <w:pPr>
        <w:shd w:val="clear" w:color="auto" w:fill="FFFFFF"/>
        <w:spacing w:before="60" w:after="60" w:line="300" w:lineRule="auto"/>
        <w:jc w:val="both"/>
        <w:textAlignment w:val="baseline"/>
        <w:rPr>
          <w:color w:val="111111"/>
          <w:sz w:val="26"/>
          <w:szCs w:val="26"/>
        </w:rPr>
      </w:pPr>
      <w:r w:rsidRPr="00FD2D90">
        <w:rPr>
          <w:color w:val="222222"/>
          <w:sz w:val="26"/>
          <w:szCs w:val="26"/>
          <w:bdr w:val="none" w:sz="0" w:space="0" w:color="auto" w:frame="1"/>
        </w:rPr>
        <w:t>(1) Điểm thi tiếng Anh tại Kỳ thi THPT Quốc gia năm 2016, 2017 (6.0/10 trở lên).</w:t>
      </w:r>
    </w:p>
    <w:p w:rsidR="00AC360E" w:rsidRPr="00FD2D90" w:rsidRDefault="00AC360E" w:rsidP="00AC360E">
      <w:pPr>
        <w:shd w:val="clear" w:color="auto" w:fill="FFFFFF"/>
        <w:spacing w:before="60" w:after="60" w:line="300" w:lineRule="auto"/>
        <w:jc w:val="both"/>
        <w:textAlignment w:val="baseline"/>
        <w:rPr>
          <w:color w:val="111111"/>
          <w:sz w:val="26"/>
          <w:szCs w:val="26"/>
        </w:rPr>
      </w:pPr>
      <w:r w:rsidRPr="00FD2D90">
        <w:rPr>
          <w:color w:val="222222"/>
          <w:sz w:val="26"/>
          <w:szCs w:val="26"/>
          <w:bdr w:val="none" w:sz="0" w:space="0" w:color="auto" w:frame="1"/>
        </w:rPr>
        <w:t>(2) Điểm trung bình môn Tiếng Anh Học kỳ 1 hoặc Học kỳ 2 lớp 12 (7.0/10 trở lên).</w:t>
      </w:r>
    </w:p>
    <w:p w:rsidR="00AC360E" w:rsidRDefault="00AC360E" w:rsidP="00AC360E">
      <w:pPr>
        <w:spacing w:before="60" w:after="60" w:line="300" w:lineRule="auto"/>
        <w:ind w:firstLine="720"/>
        <w:jc w:val="both"/>
        <w:rPr>
          <w:sz w:val="26"/>
          <w:szCs w:val="26"/>
        </w:rPr>
      </w:pPr>
      <w:r w:rsidRPr="00FD2D90">
        <w:rPr>
          <w:rStyle w:val="Strong"/>
          <w:color w:val="000000"/>
          <w:sz w:val="26"/>
          <w:szCs w:val="26"/>
        </w:rPr>
        <w:t>Hồ sơ tuyển sinh:</w:t>
      </w:r>
      <w:r w:rsidRPr="00FD2D90">
        <w:rPr>
          <w:rStyle w:val="apple-converted-space"/>
          <w:b/>
          <w:bCs/>
          <w:color w:val="000000"/>
          <w:sz w:val="26"/>
          <w:szCs w:val="26"/>
        </w:rPr>
        <w:t> </w:t>
      </w:r>
      <w:r w:rsidRPr="00FD2D90">
        <w:rPr>
          <w:color w:val="000000"/>
          <w:sz w:val="26"/>
          <w:szCs w:val="26"/>
        </w:rPr>
        <w:t>Phát hành và tiếp nhận từ ngày</w:t>
      </w:r>
      <w:r w:rsidRPr="00FD2D90">
        <w:rPr>
          <w:rStyle w:val="apple-converted-space"/>
          <w:color w:val="000000"/>
          <w:sz w:val="26"/>
          <w:szCs w:val="26"/>
        </w:rPr>
        <w:t> </w:t>
      </w:r>
      <w:r w:rsidRPr="00FD2D90">
        <w:rPr>
          <w:rStyle w:val="Strong"/>
          <w:color w:val="000000"/>
          <w:sz w:val="26"/>
          <w:szCs w:val="26"/>
        </w:rPr>
        <w:t>01/03/2017</w:t>
      </w:r>
      <w:r w:rsidRPr="00FD2D90">
        <w:rPr>
          <w:rStyle w:val="apple-converted-space"/>
          <w:color w:val="000000"/>
          <w:sz w:val="26"/>
          <w:szCs w:val="26"/>
        </w:rPr>
        <w:t> </w:t>
      </w:r>
      <w:r w:rsidRPr="00FD2D90">
        <w:rPr>
          <w:color w:val="000000"/>
          <w:sz w:val="26"/>
          <w:szCs w:val="26"/>
        </w:rPr>
        <w:t xml:space="preserve">tại Phòng 509, Nhà E4, Trường Đại học kinh tế - ĐHQGHN, 144 Xuân Thủy, Cầu Giấy, Hà Nội. Liên hệ </w:t>
      </w:r>
      <w:r w:rsidRPr="00FD2D90">
        <w:rPr>
          <w:sz w:val="26"/>
          <w:szCs w:val="26"/>
        </w:rPr>
        <w:t>điện thoại: 04.37457506  (máy lẻ 508), hotline: 0986.442.868</w:t>
      </w:r>
    </w:p>
    <w:p w:rsidR="008D7C8C" w:rsidRDefault="008D7C8C" w:rsidP="00AC360E">
      <w:pPr>
        <w:spacing w:before="60" w:after="60" w:line="300" w:lineRule="auto"/>
        <w:ind w:firstLine="720"/>
        <w:jc w:val="both"/>
        <w:rPr>
          <w:rFonts w:eastAsia="Cambria"/>
          <w:sz w:val="26"/>
          <w:szCs w:val="26"/>
        </w:rPr>
      </w:pPr>
    </w:p>
    <w:tbl>
      <w:tblPr>
        <w:tblW w:w="9606" w:type="dxa"/>
        <w:tblLook w:val="01E0" w:firstRow="1" w:lastRow="1" w:firstColumn="1" w:lastColumn="1" w:noHBand="0" w:noVBand="0"/>
      </w:tblPr>
      <w:tblGrid>
        <w:gridCol w:w="6062"/>
        <w:gridCol w:w="3544"/>
      </w:tblGrid>
      <w:tr w:rsidR="00296CE1" w:rsidRPr="004570B0" w:rsidTr="00296A7B">
        <w:tc>
          <w:tcPr>
            <w:tcW w:w="6062" w:type="dxa"/>
            <w:shd w:val="clear" w:color="auto" w:fill="auto"/>
          </w:tcPr>
          <w:p w:rsidR="00296CE1" w:rsidRPr="004570B0" w:rsidRDefault="00296CE1" w:rsidP="004570B0">
            <w:pPr>
              <w:jc w:val="both"/>
              <w:rPr>
                <w:b/>
                <w:i/>
                <w:szCs w:val="26"/>
              </w:rPr>
            </w:pPr>
            <w:r w:rsidRPr="004570B0">
              <w:rPr>
                <w:b/>
                <w:i/>
                <w:szCs w:val="26"/>
              </w:rPr>
              <w:t>N</w:t>
            </w:r>
            <w:r w:rsidRPr="004570B0">
              <w:rPr>
                <w:rFonts w:hint="eastAsia"/>
                <w:b/>
                <w:i/>
                <w:szCs w:val="26"/>
              </w:rPr>
              <w:t>ơ</w:t>
            </w:r>
            <w:r w:rsidRPr="004570B0">
              <w:rPr>
                <w:b/>
                <w:i/>
                <w:szCs w:val="26"/>
              </w:rPr>
              <w:t>i nhận:</w:t>
            </w:r>
          </w:p>
          <w:p w:rsidR="000001F1" w:rsidRDefault="00867929" w:rsidP="004570B0">
            <w:pPr>
              <w:jc w:val="both"/>
              <w:rPr>
                <w:sz w:val="22"/>
                <w:szCs w:val="22"/>
              </w:rPr>
            </w:pPr>
            <w:r w:rsidRPr="00F5193B">
              <w:rPr>
                <w:sz w:val="22"/>
                <w:szCs w:val="22"/>
              </w:rPr>
              <w:t xml:space="preserve">- </w:t>
            </w:r>
            <w:r w:rsidR="000001F1" w:rsidRPr="00F5193B">
              <w:rPr>
                <w:sz w:val="22"/>
                <w:szCs w:val="22"/>
              </w:rPr>
              <w:t>ĐHQGHN (</w:t>
            </w:r>
            <w:r w:rsidR="00F5193B">
              <w:rPr>
                <w:sz w:val="22"/>
                <w:szCs w:val="22"/>
              </w:rPr>
              <w:t>để báo cáo</w:t>
            </w:r>
            <w:r w:rsidR="000001F1" w:rsidRPr="00F5193B">
              <w:rPr>
                <w:sz w:val="22"/>
                <w:szCs w:val="22"/>
              </w:rPr>
              <w:t>)</w:t>
            </w:r>
            <w:r w:rsidR="008C2094">
              <w:rPr>
                <w:sz w:val="22"/>
                <w:szCs w:val="22"/>
              </w:rPr>
              <w:t>;</w:t>
            </w:r>
          </w:p>
          <w:p w:rsidR="00296A7B" w:rsidRDefault="00296A7B" w:rsidP="004570B0">
            <w:pPr>
              <w:jc w:val="both"/>
              <w:rPr>
                <w:sz w:val="22"/>
                <w:szCs w:val="22"/>
              </w:rPr>
            </w:pPr>
            <w:r>
              <w:rPr>
                <w:sz w:val="22"/>
                <w:szCs w:val="22"/>
              </w:rPr>
              <w:t>- Hi</w:t>
            </w:r>
            <w:r w:rsidRPr="00296A7B">
              <w:rPr>
                <w:sz w:val="22"/>
                <w:szCs w:val="22"/>
              </w:rPr>
              <w:t>ệu</w:t>
            </w:r>
            <w:r>
              <w:rPr>
                <w:sz w:val="22"/>
                <w:szCs w:val="22"/>
              </w:rPr>
              <w:t xml:space="preserve"> trư</w:t>
            </w:r>
            <w:r w:rsidRPr="00296A7B">
              <w:rPr>
                <w:sz w:val="22"/>
                <w:szCs w:val="22"/>
              </w:rPr>
              <w:t>ởng</w:t>
            </w:r>
            <w:r>
              <w:rPr>
                <w:sz w:val="22"/>
                <w:szCs w:val="22"/>
              </w:rPr>
              <w:t xml:space="preserve"> (đ</w:t>
            </w:r>
            <w:r w:rsidRPr="00296A7B">
              <w:rPr>
                <w:sz w:val="22"/>
                <w:szCs w:val="22"/>
              </w:rPr>
              <w:t>ể</w:t>
            </w:r>
            <w:r>
              <w:rPr>
                <w:sz w:val="22"/>
                <w:szCs w:val="22"/>
              </w:rPr>
              <w:t xml:space="preserve"> b</w:t>
            </w:r>
            <w:r w:rsidRPr="00296A7B">
              <w:rPr>
                <w:sz w:val="22"/>
                <w:szCs w:val="22"/>
              </w:rPr>
              <w:t>áo</w:t>
            </w:r>
            <w:r>
              <w:rPr>
                <w:sz w:val="22"/>
                <w:szCs w:val="22"/>
              </w:rPr>
              <w:t xml:space="preserve"> c</w:t>
            </w:r>
            <w:r w:rsidRPr="00296A7B">
              <w:rPr>
                <w:sz w:val="22"/>
                <w:szCs w:val="22"/>
              </w:rPr>
              <w:t>áo</w:t>
            </w:r>
            <w:r>
              <w:rPr>
                <w:sz w:val="22"/>
                <w:szCs w:val="22"/>
              </w:rPr>
              <w:t>)</w:t>
            </w:r>
          </w:p>
          <w:p w:rsidR="00296CE1" w:rsidRPr="00F5193B" w:rsidRDefault="000001F1" w:rsidP="004570B0">
            <w:pPr>
              <w:jc w:val="both"/>
              <w:rPr>
                <w:sz w:val="22"/>
                <w:szCs w:val="22"/>
              </w:rPr>
            </w:pPr>
            <w:r w:rsidRPr="00F5193B">
              <w:rPr>
                <w:sz w:val="22"/>
                <w:szCs w:val="22"/>
              </w:rPr>
              <w:t xml:space="preserve">- </w:t>
            </w:r>
            <w:r w:rsidR="00205EAD">
              <w:rPr>
                <w:sz w:val="22"/>
                <w:szCs w:val="22"/>
              </w:rPr>
              <w:t>C</w:t>
            </w:r>
            <w:r w:rsidR="00205EAD" w:rsidRPr="00205EAD">
              <w:rPr>
                <w:sz w:val="22"/>
                <w:szCs w:val="22"/>
              </w:rPr>
              <w:t>ác</w:t>
            </w:r>
            <w:r w:rsidR="00205EAD">
              <w:rPr>
                <w:sz w:val="22"/>
                <w:szCs w:val="22"/>
              </w:rPr>
              <w:t xml:space="preserve"> S</w:t>
            </w:r>
            <w:r w:rsidR="00205EAD" w:rsidRPr="00205EAD">
              <w:rPr>
                <w:sz w:val="22"/>
                <w:szCs w:val="22"/>
              </w:rPr>
              <w:t>ở</w:t>
            </w:r>
            <w:r w:rsidR="00205EAD">
              <w:rPr>
                <w:sz w:val="22"/>
                <w:szCs w:val="22"/>
              </w:rPr>
              <w:t xml:space="preserve"> GD&amp;</w:t>
            </w:r>
            <w:r w:rsidR="00205EAD" w:rsidRPr="00205EAD">
              <w:rPr>
                <w:sz w:val="22"/>
                <w:szCs w:val="22"/>
              </w:rPr>
              <w:t>Đ</w:t>
            </w:r>
            <w:r w:rsidR="00205EAD">
              <w:rPr>
                <w:sz w:val="22"/>
                <w:szCs w:val="22"/>
              </w:rPr>
              <w:t>T</w:t>
            </w:r>
            <w:r w:rsidR="00296A7B">
              <w:rPr>
                <w:sz w:val="22"/>
                <w:szCs w:val="22"/>
              </w:rPr>
              <w:t xml:space="preserve"> (đ</w:t>
            </w:r>
            <w:r w:rsidR="00296A7B" w:rsidRPr="00296A7B">
              <w:rPr>
                <w:sz w:val="22"/>
                <w:szCs w:val="22"/>
              </w:rPr>
              <w:t>ể</w:t>
            </w:r>
            <w:r w:rsidR="00296A7B">
              <w:rPr>
                <w:sz w:val="22"/>
                <w:szCs w:val="22"/>
              </w:rPr>
              <w:t xml:space="preserve"> bi</w:t>
            </w:r>
            <w:r w:rsidR="00296A7B" w:rsidRPr="00296A7B">
              <w:rPr>
                <w:sz w:val="22"/>
                <w:szCs w:val="22"/>
              </w:rPr>
              <w:t>ết</w:t>
            </w:r>
            <w:r w:rsidR="00296A7B">
              <w:rPr>
                <w:sz w:val="22"/>
                <w:szCs w:val="22"/>
              </w:rPr>
              <w:t>)</w:t>
            </w:r>
            <w:r w:rsidR="00296CE1" w:rsidRPr="00F5193B">
              <w:rPr>
                <w:sz w:val="22"/>
                <w:szCs w:val="22"/>
              </w:rPr>
              <w:t>;</w:t>
            </w:r>
          </w:p>
          <w:p w:rsidR="001004BD" w:rsidRPr="00F5193B" w:rsidRDefault="00867929" w:rsidP="004570B0">
            <w:pPr>
              <w:jc w:val="both"/>
              <w:rPr>
                <w:sz w:val="22"/>
                <w:szCs w:val="22"/>
              </w:rPr>
            </w:pPr>
            <w:r w:rsidRPr="00F5193B">
              <w:rPr>
                <w:sz w:val="22"/>
                <w:szCs w:val="22"/>
              </w:rPr>
              <w:t xml:space="preserve">- </w:t>
            </w:r>
            <w:r w:rsidR="00205EAD">
              <w:rPr>
                <w:sz w:val="22"/>
                <w:szCs w:val="22"/>
              </w:rPr>
              <w:t>Trư</w:t>
            </w:r>
            <w:r w:rsidR="00205EAD" w:rsidRPr="00205EAD">
              <w:rPr>
                <w:sz w:val="22"/>
                <w:szCs w:val="22"/>
              </w:rPr>
              <w:t>ờng</w:t>
            </w:r>
            <w:r w:rsidR="00205EAD">
              <w:rPr>
                <w:sz w:val="22"/>
                <w:szCs w:val="22"/>
              </w:rPr>
              <w:t xml:space="preserve"> THPT chuy</w:t>
            </w:r>
            <w:r w:rsidR="00205EAD" w:rsidRPr="00205EAD">
              <w:rPr>
                <w:sz w:val="22"/>
                <w:szCs w:val="22"/>
              </w:rPr>
              <w:t>ê</w:t>
            </w:r>
            <w:r w:rsidR="00205EAD">
              <w:rPr>
                <w:sz w:val="22"/>
                <w:szCs w:val="22"/>
              </w:rPr>
              <w:t>n Ngo</w:t>
            </w:r>
            <w:r w:rsidR="00205EAD" w:rsidRPr="00205EAD">
              <w:rPr>
                <w:sz w:val="22"/>
                <w:szCs w:val="22"/>
              </w:rPr>
              <w:t>ại</w:t>
            </w:r>
            <w:r w:rsidR="00205EAD">
              <w:rPr>
                <w:sz w:val="22"/>
                <w:szCs w:val="22"/>
              </w:rPr>
              <w:t xml:space="preserve"> ng</w:t>
            </w:r>
            <w:r w:rsidR="00205EAD" w:rsidRPr="00205EAD">
              <w:rPr>
                <w:sz w:val="22"/>
                <w:szCs w:val="22"/>
              </w:rPr>
              <w:t>ữ</w:t>
            </w:r>
            <w:r w:rsidR="00205EAD">
              <w:rPr>
                <w:sz w:val="22"/>
                <w:szCs w:val="22"/>
              </w:rPr>
              <w:t xml:space="preserve"> - Trư</w:t>
            </w:r>
            <w:r w:rsidR="00205EAD" w:rsidRPr="00205EAD">
              <w:rPr>
                <w:sz w:val="22"/>
                <w:szCs w:val="22"/>
              </w:rPr>
              <w:t>ờng</w:t>
            </w:r>
            <w:r w:rsidR="00205EAD">
              <w:rPr>
                <w:sz w:val="22"/>
                <w:szCs w:val="22"/>
              </w:rPr>
              <w:t xml:space="preserve"> </w:t>
            </w:r>
            <w:r w:rsidR="00205EAD" w:rsidRPr="00205EAD">
              <w:rPr>
                <w:sz w:val="22"/>
                <w:szCs w:val="22"/>
              </w:rPr>
              <w:t>Đ</w:t>
            </w:r>
            <w:r w:rsidR="00205EAD">
              <w:rPr>
                <w:sz w:val="22"/>
                <w:szCs w:val="22"/>
              </w:rPr>
              <w:t xml:space="preserve">H </w:t>
            </w:r>
            <w:r w:rsidR="00FD2CF9">
              <w:rPr>
                <w:sz w:val="22"/>
                <w:szCs w:val="22"/>
              </w:rPr>
              <w:t>NN</w:t>
            </w:r>
            <w:r w:rsidR="00296A7B">
              <w:rPr>
                <w:sz w:val="22"/>
                <w:szCs w:val="22"/>
              </w:rPr>
              <w:t xml:space="preserve"> (đ</w:t>
            </w:r>
            <w:r w:rsidR="00296A7B" w:rsidRPr="00296A7B">
              <w:rPr>
                <w:sz w:val="22"/>
                <w:szCs w:val="22"/>
              </w:rPr>
              <w:t>ể</w:t>
            </w:r>
            <w:r w:rsidR="00296A7B">
              <w:rPr>
                <w:sz w:val="22"/>
                <w:szCs w:val="22"/>
              </w:rPr>
              <w:t xml:space="preserve"> bi</w:t>
            </w:r>
            <w:r w:rsidR="00296A7B" w:rsidRPr="00296A7B">
              <w:rPr>
                <w:sz w:val="22"/>
                <w:szCs w:val="22"/>
              </w:rPr>
              <w:t>ết</w:t>
            </w:r>
            <w:r w:rsidR="00296A7B">
              <w:rPr>
                <w:sz w:val="22"/>
                <w:szCs w:val="22"/>
              </w:rPr>
              <w:t>)</w:t>
            </w:r>
            <w:r w:rsidR="00C10C78" w:rsidRPr="00F5193B">
              <w:rPr>
                <w:sz w:val="22"/>
                <w:szCs w:val="22"/>
              </w:rPr>
              <w:t>;</w:t>
            </w:r>
          </w:p>
          <w:p w:rsidR="00296CE1" w:rsidRDefault="00867929" w:rsidP="004570B0">
            <w:pPr>
              <w:jc w:val="both"/>
              <w:rPr>
                <w:sz w:val="22"/>
                <w:szCs w:val="22"/>
              </w:rPr>
            </w:pPr>
            <w:r w:rsidRPr="00F5193B">
              <w:rPr>
                <w:sz w:val="22"/>
                <w:szCs w:val="22"/>
              </w:rPr>
              <w:t xml:space="preserve">- </w:t>
            </w:r>
            <w:r w:rsidR="00FD2CF9">
              <w:rPr>
                <w:sz w:val="22"/>
                <w:szCs w:val="22"/>
              </w:rPr>
              <w:t>Trư</w:t>
            </w:r>
            <w:r w:rsidR="00FD2CF9" w:rsidRPr="00FD2CF9">
              <w:rPr>
                <w:sz w:val="22"/>
                <w:szCs w:val="22"/>
              </w:rPr>
              <w:t>ờng</w:t>
            </w:r>
            <w:r w:rsidR="00FD2CF9">
              <w:rPr>
                <w:sz w:val="22"/>
                <w:szCs w:val="22"/>
              </w:rPr>
              <w:t xml:space="preserve"> THPT chuy</w:t>
            </w:r>
            <w:r w:rsidR="00FD2CF9" w:rsidRPr="00FD2CF9">
              <w:rPr>
                <w:sz w:val="22"/>
                <w:szCs w:val="22"/>
              </w:rPr>
              <w:t>ê</w:t>
            </w:r>
            <w:r w:rsidR="00FD2CF9">
              <w:rPr>
                <w:sz w:val="22"/>
                <w:szCs w:val="22"/>
              </w:rPr>
              <w:t>n KH T</w:t>
            </w:r>
            <w:r w:rsidR="00FD2CF9" w:rsidRPr="00FD2CF9">
              <w:rPr>
                <w:sz w:val="22"/>
                <w:szCs w:val="22"/>
              </w:rPr>
              <w:t>ự</w:t>
            </w:r>
            <w:r w:rsidR="00FD2CF9">
              <w:rPr>
                <w:sz w:val="22"/>
                <w:szCs w:val="22"/>
              </w:rPr>
              <w:t xml:space="preserve"> nhi</w:t>
            </w:r>
            <w:r w:rsidR="00FD2CF9" w:rsidRPr="00FD2CF9">
              <w:rPr>
                <w:sz w:val="22"/>
                <w:szCs w:val="22"/>
              </w:rPr>
              <w:t>ê</w:t>
            </w:r>
            <w:r w:rsidR="00296A7B">
              <w:rPr>
                <w:sz w:val="22"/>
                <w:szCs w:val="22"/>
              </w:rPr>
              <w:t>n</w:t>
            </w:r>
            <w:r w:rsidR="00FD2CF9">
              <w:rPr>
                <w:sz w:val="22"/>
                <w:szCs w:val="22"/>
              </w:rPr>
              <w:t>–</w:t>
            </w:r>
            <w:r w:rsidR="00FD2CF9" w:rsidRPr="00FD2CF9">
              <w:rPr>
                <w:sz w:val="22"/>
                <w:szCs w:val="22"/>
              </w:rPr>
              <w:t>Đ</w:t>
            </w:r>
            <w:r w:rsidR="00FD2CF9">
              <w:rPr>
                <w:sz w:val="22"/>
                <w:szCs w:val="22"/>
              </w:rPr>
              <w:t>HKH T</w:t>
            </w:r>
            <w:r w:rsidR="00FD2CF9" w:rsidRPr="00FD2CF9">
              <w:rPr>
                <w:sz w:val="22"/>
                <w:szCs w:val="22"/>
              </w:rPr>
              <w:t>ự</w:t>
            </w:r>
            <w:r w:rsidR="00FD2CF9">
              <w:rPr>
                <w:sz w:val="22"/>
                <w:szCs w:val="22"/>
              </w:rPr>
              <w:t xml:space="preserve"> nhi</w:t>
            </w:r>
            <w:r w:rsidR="00FD2CF9" w:rsidRPr="00FD2CF9">
              <w:rPr>
                <w:sz w:val="22"/>
                <w:szCs w:val="22"/>
              </w:rPr>
              <w:t>ê</w:t>
            </w:r>
            <w:r w:rsidR="00FD2CF9">
              <w:rPr>
                <w:sz w:val="22"/>
                <w:szCs w:val="22"/>
              </w:rPr>
              <w:t>n</w:t>
            </w:r>
            <w:r w:rsidR="00296A7B">
              <w:rPr>
                <w:sz w:val="22"/>
                <w:szCs w:val="22"/>
              </w:rPr>
              <w:t xml:space="preserve"> (đ</w:t>
            </w:r>
            <w:r w:rsidR="00296A7B" w:rsidRPr="00296A7B">
              <w:rPr>
                <w:sz w:val="22"/>
                <w:szCs w:val="22"/>
              </w:rPr>
              <w:t>ể</w:t>
            </w:r>
            <w:r w:rsidR="00296A7B">
              <w:rPr>
                <w:sz w:val="22"/>
                <w:szCs w:val="22"/>
              </w:rPr>
              <w:t xml:space="preserve"> bi</w:t>
            </w:r>
            <w:r w:rsidR="00296A7B" w:rsidRPr="00296A7B">
              <w:rPr>
                <w:sz w:val="22"/>
                <w:szCs w:val="22"/>
              </w:rPr>
              <w:t>ết</w:t>
            </w:r>
            <w:r w:rsidR="00296A7B">
              <w:rPr>
                <w:sz w:val="22"/>
                <w:szCs w:val="22"/>
              </w:rPr>
              <w:t>)</w:t>
            </w:r>
            <w:r w:rsidR="00296CE1" w:rsidRPr="00F5193B">
              <w:rPr>
                <w:sz w:val="22"/>
                <w:szCs w:val="22"/>
              </w:rPr>
              <w:t>;</w:t>
            </w:r>
          </w:p>
          <w:p w:rsidR="00702DEE" w:rsidRDefault="008C2094" w:rsidP="004570B0">
            <w:pPr>
              <w:jc w:val="both"/>
              <w:rPr>
                <w:sz w:val="22"/>
                <w:szCs w:val="22"/>
              </w:rPr>
            </w:pPr>
            <w:r>
              <w:rPr>
                <w:sz w:val="22"/>
                <w:szCs w:val="22"/>
              </w:rPr>
              <w:t xml:space="preserve">- </w:t>
            </w:r>
            <w:r w:rsidR="00400A74">
              <w:rPr>
                <w:sz w:val="22"/>
                <w:szCs w:val="22"/>
              </w:rPr>
              <w:t>Ph</w:t>
            </w:r>
            <w:r w:rsidR="00400A74" w:rsidRPr="00400A74">
              <w:rPr>
                <w:sz w:val="22"/>
                <w:szCs w:val="22"/>
              </w:rPr>
              <w:t>ò</w:t>
            </w:r>
            <w:r w:rsidR="00400A74">
              <w:rPr>
                <w:sz w:val="22"/>
                <w:szCs w:val="22"/>
              </w:rPr>
              <w:t>ng Truy</w:t>
            </w:r>
            <w:r w:rsidR="00400A74" w:rsidRPr="00400A74">
              <w:rPr>
                <w:sz w:val="22"/>
                <w:szCs w:val="22"/>
              </w:rPr>
              <w:t>ền</w:t>
            </w:r>
            <w:r w:rsidR="00400A74">
              <w:rPr>
                <w:sz w:val="22"/>
                <w:szCs w:val="22"/>
              </w:rPr>
              <w:t xml:space="preserve"> th</w:t>
            </w:r>
            <w:r w:rsidR="00400A74" w:rsidRPr="00400A74">
              <w:rPr>
                <w:sz w:val="22"/>
                <w:szCs w:val="22"/>
              </w:rPr>
              <w:t>ô</w:t>
            </w:r>
            <w:r w:rsidR="00400A74">
              <w:rPr>
                <w:sz w:val="22"/>
                <w:szCs w:val="22"/>
              </w:rPr>
              <w:t>ng &amp;QTTH</w:t>
            </w:r>
            <w:r w:rsidR="00474EF5">
              <w:rPr>
                <w:sz w:val="22"/>
                <w:szCs w:val="22"/>
              </w:rPr>
              <w:t xml:space="preserve"> (</w:t>
            </w:r>
            <w:r w:rsidR="00474EF5" w:rsidRPr="00E8778C">
              <w:rPr>
                <w:sz w:val="22"/>
                <w:szCs w:val="22"/>
              </w:rPr>
              <w:t xml:space="preserve">để </w:t>
            </w:r>
            <w:r w:rsidR="00FD2CF9">
              <w:rPr>
                <w:sz w:val="22"/>
                <w:szCs w:val="22"/>
              </w:rPr>
              <w:t>c</w:t>
            </w:r>
            <w:r w:rsidR="00FD2CF9" w:rsidRPr="00FD2CF9">
              <w:rPr>
                <w:sz w:val="22"/>
                <w:szCs w:val="22"/>
              </w:rPr>
              <w:t>ập</w:t>
            </w:r>
            <w:r w:rsidR="00FD2CF9">
              <w:rPr>
                <w:sz w:val="22"/>
                <w:szCs w:val="22"/>
              </w:rPr>
              <w:t xml:space="preserve"> nh</w:t>
            </w:r>
            <w:r w:rsidR="00FD2CF9" w:rsidRPr="00FD2CF9">
              <w:rPr>
                <w:sz w:val="22"/>
                <w:szCs w:val="22"/>
              </w:rPr>
              <w:t>ật</w:t>
            </w:r>
            <w:r w:rsidR="00474EF5">
              <w:rPr>
                <w:sz w:val="22"/>
                <w:szCs w:val="22"/>
              </w:rPr>
              <w:t>);</w:t>
            </w:r>
          </w:p>
          <w:p w:rsidR="00474EF5" w:rsidRPr="00F5193B" w:rsidRDefault="00702DEE" w:rsidP="004570B0">
            <w:pPr>
              <w:jc w:val="both"/>
              <w:rPr>
                <w:sz w:val="22"/>
                <w:szCs w:val="22"/>
              </w:rPr>
            </w:pPr>
            <w:r>
              <w:rPr>
                <w:sz w:val="22"/>
                <w:szCs w:val="22"/>
              </w:rPr>
              <w:t>- Trưởng các đơn vị trực thuộc (</w:t>
            </w:r>
            <w:r w:rsidRPr="00E8778C">
              <w:rPr>
                <w:sz w:val="22"/>
                <w:szCs w:val="22"/>
              </w:rPr>
              <w:t>để phối hợp</w:t>
            </w:r>
            <w:r w:rsidR="007E20FF">
              <w:rPr>
                <w:sz w:val="22"/>
                <w:szCs w:val="22"/>
              </w:rPr>
              <w:t xml:space="preserve"> thực hiện</w:t>
            </w:r>
            <w:r>
              <w:rPr>
                <w:sz w:val="22"/>
                <w:szCs w:val="22"/>
              </w:rPr>
              <w:t>)</w:t>
            </w:r>
            <w:r w:rsidR="002427A9">
              <w:rPr>
                <w:sz w:val="22"/>
                <w:szCs w:val="22"/>
              </w:rPr>
              <w:t>;</w:t>
            </w:r>
            <w:r w:rsidR="00474EF5" w:rsidRPr="00B94989">
              <w:rPr>
                <w:sz w:val="22"/>
                <w:szCs w:val="22"/>
              </w:rPr>
              <w:t xml:space="preserve">  </w:t>
            </w:r>
            <w:bookmarkStart w:id="0" w:name="_GoBack"/>
            <w:bookmarkEnd w:id="0"/>
          </w:p>
          <w:p w:rsidR="00296CE1" w:rsidRDefault="00867929" w:rsidP="001105FC">
            <w:pPr>
              <w:jc w:val="both"/>
              <w:rPr>
                <w:szCs w:val="26"/>
              </w:rPr>
            </w:pPr>
            <w:r w:rsidRPr="00F5193B">
              <w:rPr>
                <w:sz w:val="22"/>
                <w:szCs w:val="22"/>
              </w:rPr>
              <w:t xml:space="preserve">- </w:t>
            </w:r>
            <w:r w:rsidR="00296CE1" w:rsidRPr="00F5193B">
              <w:rPr>
                <w:sz w:val="22"/>
                <w:szCs w:val="22"/>
              </w:rPr>
              <w:t>L</w:t>
            </w:r>
            <w:r w:rsidR="00296CE1" w:rsidRPr="00F5193B">
              <w:rPr>
                <w:rFonts w:hint="eastAsia"/>
                <w:sz w:val="22"/>
                <w:szCs w:val="22"/>
              </w:rPr>
              <w:t>ư</w:t>
            </w:r>
            <w:r w:rsidR="00B7044A">
              <w:rPr>
                <w:sz w:val="22"/>
                <w:szCs w:val="22"/>
              </w:rPr>
              <w:t>u VT</w:t>
            </w:r>
            <w:r w:rsidRPr="00F5193B">
              <w:rPr>
                <w:sz w:val="22"/>
                <w:szCs w:val="22"/>
              </w:rPr>
              <w:t>, ĐT.</w:t>
            </w:r>
            <w:r w:rsidR="00501410" w:rsidRPr="00F5193B">
              <w:rPr>
                <w:sz w:val="22"/>
                <w:szCs w:val="22"/>
              </w:rPr>
              <w:t xml:space="preserve"> </w:t>
            </w:r>
            <w:r w:rsidR="00FD2CF9">
              <w:rPr>
                <w:sz w:val="22"/>
                <w:szCs w:val="22"/>
              </w:rPr>
              <w:t>H5</w:t>
            </w:r>
            <w:r w:rsidR="002427A9">
              <w:rPr>
                <w:sz w:val="22"/>
                <w:szCs w:val="22"/>
              </w:rPr>
              <w:t>.</w:t>
            </w:r>
          </w:p>
          <w:p w:rsidR="0070316A" w:rsidRPr="004570B0" w:rsidRDefault="0070316A" w:rsidP="0070316A">
            <w:pPr>
              <w:jc w:val="both"/>
              <w:rPr>
                <w:sz w:val="26"/>
                <w:szCs w:val="26"/>
              </w:rPr>
            </w:pPr>
          </w:p>
        </w:tc>
        <w:tc>
          <w:tcPr>
            <w:tcW w:w="3544" w:type="dxa"/>
            <w:shd w:val="clear" w:color="auto" w:fill="auto"/>
          </w:tcPr>
          <w:p w:rsidR="006000ED" w:rsidRDefault="006000ED" w:rsidP="004570B0">
            <w:pPr>
              <w:jc w:val="center"/>
              <w:rPr>
                <w:b/>
                <w:bCs/>
                <w:sz w:val="26"/>
                <w:szCs w:val="26"/>
              </w:rPr>
            </w:pPr>
            <w:r>
              <w:rPr>
                <w:b/>
                <w:bCs/>
                <w:sz w:val="26"/>
                <w:szCs w:val="26"/>
              </w:rPr>
              <w:t>KT. HIỆU TRƯỞNG</w:t>
            </w:r>
          </w:p>
          <w:p w:rsidR="0099269D" w:rsidRDefault="007D3C76" w:rsidP="004570B0">
            <w:pPr>
              <w:jc w:val="center"/>
              <w:rPr>
                <w:b/>
                <w:bCs/>
                <w:sz w:val="26"/>
                <w:szCs w:val="26"/>
              </w:rPr>
            </w:pPr>
            <w:r>
              <w:rPr>
                <w:b/>
                <w:bCs/>
                <w:sz w:val="26"/>
                <w:szCs w:val="26"/>
              </w:rPr>
              <w:t xml:space="preserve">PHÓ </w:t>
            </w:r>
            <w:r w:rsidR="00DE4358">
              <w:rPr>
                <w:b/>
                <w:bCs/>
                <w:sz w:val="26"/>
                <w:szCs w:val="26"/>
              </w:rPr>
              <w:t>HIỆU TRƯỞNG</w:t>
            </w:r>
          </w:p>
          <w:p w:rsidR="007C2042" w:rsidRPr="004570B0" w:rsidRDefault="007C2042" w:rsidP="004570B0">
            <w:pPr>
              <w:jc w:val="center"/>
              <w:rPr>
                <w:sz w:val="26"/>
                <w:szCs w:val="26"/>
              </w:rPr>
            </w:pPr>
          </w:p>
          <w:p w:rsidR="007C2042" w:rsidRPr="004570B0" w:rsidRDefault="00E1329E" w:rsidP="004570B0">
            <w:pPr>
              <w:jc w:val="center"/>
              <w:rPr>
                <w:sz w:val="26"/>
                <w:szCs w:val="26"/>
              </w:rPr>
            </w:pPr>
            <w:r>
              <w:rPr>
                <w:sz w:val="26"/>
                <w:szCs w:val="26"/>
              </w:rPr>
              <w:t>(</w:t>
            </w:r>
            <w:r w:rsidRPr="00E1329E">
              <w:rPr>
                <w:sz w:val="26"/>
                <w:szCs w:val="26"/>
              </w:rPr>
              <w:t>Đã</w:t>
            </w:r>
            <w:r>
              <w:rPr>
                <w:sz w:val="26"/>
                <w:szCs w:val="26"/>
              </w:rPr>
              <w:t xml:space="preserve"> k</w:t>
            </w:r>
            <w:r w:rsidRPr="00E1329E">
              <w:rPr>
                <w:sz w:val="26"/>
                <w:szCs w:val="26"/>
              </w:rPr>
              <w:t>ý</w:t>
            </w:r>
            <w:r>
              <w:rPr>
                <w:sz w:val="26"/>
                <w:szCs w:val="26"/>
              </w:rPr>
              <w:t>)</w:t>
            </w:r>
          </w:p>
          <w:p w:rsidR="005D3E67" w:rsidRDefault="005D3E67" w:rsidP="004570B0">
            <w:pPr>
              <w:jc w:val="center"/>
              <w:rPr>
                <w:sz w:val="26"/>
                <w:szCs w:val="26"/>
              </w:rPr>
            </w:pPr>
          </w:p>
          <w:p w:rsidR="00497DFB" w:rsidRPr="004570B0" w:rsidRDefault="00497DFB" w:rsidP="004570B0">
            <w:pPr>
              <w:jc w:val="center"/>
              <w:rPr>
                <w:sz w:val="26"/>
                <w:szCs w:val="26"/>
              </w:rPr>
            </w:pPr>
          </w:p>
          <w:p w:rsidR="00296CE1" w:rsidRPr="004570B0" w:rsidRDefault="001E72A9" w:rsidP="004570B0">
            <w:pPr>
              <w:jc w:val="center"/>
              <w:rPr>
                <w:b/>
                <w:sz w:val="26"/>
                <w:szCs w:val="26"/>
              </w:rPr>
            </w:pPr>
            <w:r>
              <w:rPr>
                <w:b/>
                <w:sz w:val="26"/>
                <w:szCs w:val="26"/>
              </w:rPr>
              <w:t>PGS.</w:t>
            </w:r>
            <w:r w:rsidR="007C2042" w:rsidRPr="004570B0">
              <w:rPr>
                <w:b/>
                <w:sz w:val="26"/>
                <w:szCs w:val="26"/>
              </w:rPr>
              <w:t xml:space="preserve">TS. </w:t>
            </w:r>
            <w:r w:rsidR="00DE4358">
              <w:rPr>
                <w:b/>
                <w:sz w:val="26"/>
                <w:szCs w:val="26"/>
              </w:rPr>
              <w:t>Nguyễn Trúc Lê</w:t>
            </w:r>
          </w:p>
        </w:tc>
      </w:tr>
    </w:tbl>
    <w:p w:rsidR="00211D4D" w:rsidRDefault="00211D4D">
      <w:pPr>
        <w:rPr>
          <w:rFonts w:asciiTheme="majorHAnsi" w:hAnsiTheme="majorHAnsi" w:cstheme="majorHAnsi"/>
          <w:lang w:val="da-DK"/>
        </w:rPr>
      </w:pPr>
    </w:p>
    <w:sectPr w:rsidR="00211D4D" w:rsidSect="004575C1">
      <w:footerReference w:type="even" r:id="rId12"/>
      <w:footerReference w:type="default" r:id="rId13"/>
      <w:pgSz w:w="11906" w:h="16838" w:code="9"/>
      <w:pgMar w:top="851" w:right="1134" w:bottom="851" w:left="1701" w:header="720" w:footer="720" w:gutter="0"/>
      <w:pgNumType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0D" w:rsidRDefault="00AB7E0D">
      <w:r>
        <w:separator/>
      </w:r>
    </w:p>
  </w:endnote>
  <w:endnote w:type="continuationSeparator" w:id="0">
    <w:p w:rsidR="00AB7E0D" w:rsidRDefault="00AB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CF" w:rsidRDefault="00DE65C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5CF" w:rsidRDefault="00DE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CF" w:rsidRDefault="00DE65C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36C">
      <w:rPr>
        <w:rStyle w:val="PageNumber"/>
        <w:noProof/>
      </w:rPr>
      <w:t>8</w:t>
    </w:r>
    <w:r>
      <w:rPr>
        <w:rStyle w:val="PageNumber"/>
      </w:rPr>
      <w:fldChar w:fldCharType="end"/>
    </w:r>
  </w:p>
  <w:p w:rsidR="00DE65CF" w:rsidRDefault="00DE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0D" w:rsidRDefault="00AB7E0D">
      <w:r>
        <w:separator/>
      </w:r>
    </w:p>
  </w:footnote>
  <w:footnote w:type="continuationSeparator" w:id="0">
    <w:p w:rsidR="00AB7E0D" w:rsidRDefault="00AB7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BE27"/>
      </v:shape>
    </w:pict>
  </w:numPicBullet>
  <w:abstractNum w:abstractNumId="0">
    <w:nsid w:val="05C15B9F"/>
    <w:multiLevelType w:val="hybridMultilevel"/>
    <w:tmpl w:val="038C847A"/>
    <w:lvl w:ilvl="0" w:tplc="ED58E208">
      <w:numFmt w:val="bullet"/>
      <w:lvlText w:val="-"/>
      <w:lvlJc w:val="left"/>
      <w:pPr>
        <w:ind w:left="1317" w:hanging="750"/>
      </w:pPr>
      <w:rPr>
        <w:rFonts w:ascii="Times New Roman" w:eastAsia="Cambria"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0541D65"/>
    <w:multiLevelType w:val="hybridMultilevel"/>
    <w:tmpl w:val="AA2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44F05"/>
    <w:multiLevelType w:val="hybridMultilevel"/>
    <w:tmpl w:val="537C2658"/>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98236E"/>
    <w:multiLevelType w:val="hybridMultilevel"/>
    <w:tmpl w:val="700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42D5"/>
    <w:rsid w:val="000058FC"/>
    <w:rsid w:val="00011148"/>
    <w:rsid w:val="0001254B"/>
    <w:rsid w:val="000128A6"/>
    <w:rsid w:val="00020965"/>
    <w:rsid w:val="00021E1D"/>
    <w:rsid w:val="00024D11"/>
    <w:rsid w:val="00025F2C"/>
    <w:rsid w:val="000269C0"/>
    <w:rsid w:val="00027D6E"/>
    <w:rsid w:val="0003017A"/>
    <w:rsid w:val="0003356F"/>
    <w:rsid w:val="0003423C"/>
    <w:rsid w:val="00034D5B"/>
    <w:rsid w:val="00035D60"/>
    <w:rsid w:val="00036C23"/>
    <w:rsid w:val="00037764"/>
    <w:rsid w:val="000378AA"/>
    <w:rsid w:val="00037AEE"/>
    <w:rsid w:val="000400A1"/>
    <w:rsid w:val="00041F07"/>
    <w:rsid w:val="000421AF"/>
    <w:rsid w:val="00043AB1"/>
    <w:rsid w:val="00044181"/>
    <w:rsid w:val="00044A28"/>
    <w:rsid w:val="00045D71"/>
    <w:rsid w:val="0004704D"/>
    <w:rsid w:val="00050571"/>
    <w:rsid w:val="00051B96"/>
    <w:rsid w:val="000575A0"/>
    <w:rsid w:val="00061304"/>
    <w:rsid w:val="000619D1"/>
    <w:rsid w:val="000640DF"/>
    <w:rsid w:val="000644BB"/>
    <w:rsid w:val="000663D7"/>
    <w:rsid w:val="00067D7C"/>
    <w:rsid w:val="00067EFE"/>
    <w:rsid w:val="00070B45"/>
    <w:rsid w:val="0007206A"/>
    <w:rsid w:val="000725FA"/>
    <w:rsid w:val="00072D46"/>
    <w:rsid w:val="000744FA"/>
    <w:rsid w:val="000801E2"/>
    <w:rsid w:val="00083DAF"/>
    <w:rsid w:val="00085707"/>
    <w:rsid w:val="000958E6"/>
    <w:rsid w:val="000A1171"/>
    <w:rsid w:val="000A17E3"/>
    <w:rsid w:val="000A7881"/>
    <w:rsid w:val="000B0A2E"/>
    <w:rsid w:val="000B27B2"/>
    <w:rsid w:val="000B33B4"/>
    <w:rsid w:val="000B4666"/>
    <w:rsid w:val="000B4793"/>
    <w:rsid w:val="000B4AA7"/>
    <w:rsid w:val="000B4F72"/>
    <w:rsid w:val="000B6073"/>
    <w:rsid w:val="000C0528"/>
    <w:rsid w:val="000C0735"/>
    <w:rsid w:val="000C1FF6"/>
    <w:rsid w:val="000C45E5"/>
    <w:rsid w:val="000C56C0"/>
    <w:rsid w:val="000C6E57"/>
    <w:rsid w:val="000D0E8B"/>
    <w:rsid w:val="000D30EE"/>
    <w:rsid w:val="000D763E"/>
    <w:rsid w:val="000E0A1E"/>
    <w:rsid w:val="000E23E2"/>
    <w:rsid w:val="000E247E"/>
    <w:rsid w:val="000E2DEE"/>
    <w:rsid w:val="000E42DF"/>
    <w:rsid w:val="000E556D"/>
    <w:rsid w:val="000E580E"/>
    <w:rsid w:val="000F06C5"/>
    <w:rsid w:val="000F397E"/>
    <w:rsid w:val="000F6EE2"/>
    <w:rsid w:val="001004BD"/>
    <w:rsid w:val="00100843"/>
    <w:rsid w:val="0010190F"/>
    <w:rsid w:val="00103FD5"/>
    <w:rsid w:val="00104916"/>
    <w:rsid w:val="00104D78"/>
    <w:rsid w:val="00105E41"/>
    <w:rsid w:val="00107145"/>
    <w:rsid w:val="00110276"/>
    <w:rsid w:val="001105FC"/>
    <w:rsid w:val="001156B9"/>
    <w:rsid w:val="00117C84"/>
    <w:rsid w:val="00120315"/>
    <w:rsid w:val="0012076A"/>
    <w:rsid w:val="00122510"/>
    <w:rsid w:val="00122716"/>
    <w:rsid w:val="001229AE"/>
    <w:rsid w:val="0012581D"/>
    <w:rsid w:val="00126190"/>
    <w:rsid w:val="00126249"/>
    <w:rsid w:val="001266BA"/>
    <w:rsid w:val="00126900"/>
    <w:rsid w:val="00126C79"/>
    <w:rsid w:val="001271E3"/>
    <w:rsid w:val="001333C5"/>
    <w:rsid w:val="0013347F"/>
    <w:rsid w:val="00135303"/>
    <w:rsid w:val="001401D8"/>
    <w:rsid w:val="00140D3D"/>
    <w:rsid w:val="00140E38"/>
    <w:rsid w:val="00140E93"/>
    <w:rsid w:val="001416D5"/>
    <w:rsid w:val="00143B73"/>
    <w:rsid w:val="00144E66"/>
    <w:rsid w:val="001466A5"/>
    <w:rsid w:val="001476EC"/>
    <w:rsid w:val="00147C17"/>
    <w:rsid w:val="00150711"/>
    <w:rsid w:val="001528AA"/>
    <w:rsid w:val="001536CF"/>
    <w:rsid w:val="0015436C"/>
    <w:rsid w:val="00160173"/>
    <w:rsid w:val="00161F6F"/>
    <w:rsid w:val="001620E0"/>
    <w:rsid w:val="00163AA4"/>
    <w:rsid w:val="00165C9D"/>
    <w:rsid w:val="00166755"/>
    <w:rsid w:val="00167341"/>
    <w:rsid w:val="00167C23"/>
    <w:rsid w:val="00167F0D"/>
    <w:rsid w:val="001731A2"/>
    <w:rsid w:val="00180746"/>
    <w:rsid w:val="00181A8C"/>
    <w:rsid w:val="00183917"/>
    <w:rsid w:val="00183DD9"/>
    <w:rsid w:val="00184788"/>
    <w:rsid w:val="00184FC2"/>
    <w:rsid w:val="0018744D"/>
    <w:rsid w:val="00193022"/>
    <w:rsid w:val="00193123"/>
    <w:rsid w:val="001964C0"/>
    <w:rsid w:val="00197CFE"/>
    <w:rsid w:val="001A1918"/>
    <w:rsid w:val="001A59AC"/>
    <w:rsid w:val="001A5EE6"/>
    <w:rsid w:val="001A6F3E"/>
    <w:rsid w:val="001B129D"/>
    <w:rsid w:val="001B270E"/>
    <w:rsid w:val="001B2B22"/>
    <w:rsid w:val="001B42DF"/>
    <w:rsid w:val="001B5607"/>
    <w:rsid w:val="001C162C"/>
    <w:rsid w:val="001C1FCE"/>
    <w:rsid w:val="001C3AED"/>
    <w:rsid w:val="001C5A22"/>
    <w:rsid w:val="001C7D6E"/>
    <w:rsid w:val="001D035C"/>
    <w:rsid w:val="001D1FC8"/>
    <w:rsid w:val="001D2CA5"/>
    <w:rsid w:val="001D504C"/>
    <w:rsid w:val="001D6D80"/>
    <w:rsid w:val="001E0B01"/>
    <w:rsid w:val="001E2070"/>
    <w:rsid w:val="001E6B58"/>
    <w:rsid w:val="001E72A9"/>
    <w:rsid w:val="001F0C1C"/>
    <w:rsid w:val="001F4AF0"/>
    <w:rsid w:val="002011DC"/>
    <w:rsid w:val="002033D7"/>
    <w:rsid w:val="00205EAD"/>
    <w:rsid w:val="00206D48"/>
    <w:rsid w:val="00207903"/>
    <w:rsid w:val="00211D4D"/>
    <w:rsid w:val="0021316C"/>
    <w:rsid w:val="00213372"/>
    <w:rsid w:val="00213CAE"/>
    <w:rsid w:val="0021701A"/>
    <w:rsid w:val="00217FC6"/>
    <w:rsid w:val="00220C96"/>
    <w:rsid w:val="00223B34"/>
    <w:rsid w:val="00227C6E"/>
    <w:rsid w:val="002301CA"/>
    <w:rsid w:val="00235805"/>
    <w:rsid w:val="0024009C"/>
    <w:rsid w:val="002427A9"/>
    <w:rsid w:val="002445DF"/>
    <w:rsid w:val="00246D40"/>
    <w:rsid w:val="00250B19"/>
    <w:rsid w:val="002521BE"/>
    <w:rsid w:val="0025227D"/>
    <w:rsid w:val="00254A8C"/>
    <w:rsid w:val="00254BA6"/>
    <w:rsid w:val="00255137"/>
    <w:rsid w:val="002551A3"/>
    <w:rsid w:val="002614FF"/>
    <w:rsid w:val="00262921"/>
    <w:rsid w:val="002676E2"/>
    <w:rsid w:val="00272D04"/>
    <w:rsid w:val="00274B45"/>
    <w:rsid w:val="002767A5"/>
    <w:rsid w:val="0028346E"/>
    <w:rsid w:val="002844D5"/>
    <w:rsid w:val="002851EE"/>
    <w:rsid w:val="00286663"/>
    <w:rsid w:val="00286EAC"/>
    <w:rsid w:val="00287B53"/>
    <w:rsid w:val="0029449D"/>
    <w:rsid w:val="00296A7B"/>
    <w:rsid w:val="00296CE1"/>
    <w:rsid w:val="002A0079"/>
    <w:rsid w:val="002A0F1B"/>
    <w:rsid w:val="002A13F3"/>
    <w:rsid w:val="002A14A3"/>
    <w:rsid w:val="002A2E12"/>
    <w:rsid w:val="002A3C30"/>
    <w:rsid w:val="002A5513"/>
    <w:rsid w:val="002A6053"/>
    <w:rsid w:val="002A60A9"/>
    <w:rsid w:val="002B04C1"/>
    <w:rsid w:val="002B3438"/>
    <w:rsid w:val="002B414B"/>
    <w:rsid w:val="002C0622"/>
    <w:rsid w:val="002C2EEE"/>
    <w:rsid w:val="002C3B2B"/>
    <w:rsid w:val="002C48CA"/>
    <w:rsid w:val="002C54D2"/>
    <w:rsid w:val="002D0444"/>
    <w:rsid w:val="002D1EBF"/>
    <w:rsid w:val="002D58AB"/>
    <w:rsid w:val="002D7695"/>
    <w:rsid w:val="002E2048"/>
    <w:rsid w:val="002E2843"/>
    <w:rsid w:val="002E4900"/>
    <w:rsid w:val="002E7516"/>
    <w:rsid w:val="002E7C92"/>
    <w:rsid w:val="002F0EB0"/>
    <w:rsid w:val="002F2051"/>
    <w:rsid w:val="002F4CA5"/>
    <w:rsid w:val="002F50E3"/>
    <w:rsid w:val="002F68A4"/>
    <w:rsid w:val="003031CD"/>
    <w:rsid w:val="00303C87"/>
    <w:rsid w:val="00303E5E"/>
    <w:rsid w:val="00306237"/>
    <w:rsid w:val="00306807"/>
    <w:rsid w:val="00310DA6"/>
    <w:rsid w:val="0031265A"/>
    <w:rsid w:val="00315516"/>
    <w:rsid w:val="00315C99"/>
    <w:rsid w:val="003161F0"/>
    <w:rsid w:val="00316FEE"/>
    <w:rsid w:val="00321ADC"/>
    <w:rsid w:val="00323C05"/>
    <w:rsid w:val="00326364"/>
    <w:rsid w:val="00326489"/>
    <w:rsid w:val="0032727B"/>
    <w:rsid w:val="00330273"/>
    <w:rsid w:val="00330A9C"/>
    <w:rsid w:val="00331AC8"/>
    <w:rsid w:val="00333327"/>
    <w:rsid w:val="003338E3"/>
    <w:rsid w:val="00335DD4"/>
    <w:rsid w:val="00340CDD"/>
    <w:rsid w:val="00340D66"/>
    <w:rsid w:val="00341BCF"/>
    <w:rsid w:val="00342DBA"/>
    <w:rsid w:val="0034364B"/>
    <w:rsid w:val="00346AD3"/>
    <w:rsid w:val="00347BCC"/>
    <w:rsid w:val="00347D26"/>
    <w:rsid w:val="0035043B"/>
    <w:rsid w:val="00350929"/>
    <w:rsid w:val="00352D2F"/>
    <w:rsid w:val="00353FA6"/>
    <w:rsid w:val="00354B10"/>
    <w:rsid w:val="00355823"/>
    <w:rsid w:val="00363735"/>
    <w:rsid w:val="00363849"/>
    <w:rsid w:val="0036711A"/>
    <w:rsid w:val="003702E1"/>
    <w:rsid w:val="00370BE6"/>
    <w:rsid w:val="00370C1D"/>
    <w:rsid w:val="00372189"/>
    <w:rsid w:val="003759D2"/>
    <w:rsid w:val="00377178"/>
    <w:rsid w:val="00382D4C"/>
    <w:rsid w:val="00384425"/>
    <w:rsid w:val="003874BE"/>
    <w:rsid w:val="00391DB0"/>
    <w:rsid w:val="00392E3B"/>
    <w:rsid w:val="00393292"/>
    <w:rsid w:val="00393C66"/>
    <w:rsid w:val="00393CB6"/>
    <w:rsid w:val="003946C3"/>
    <w:rsid w:val="00396924"/>
    <w:rsid w:val="00397717"/>
    <w:rsid w:val="003A17D8"/>
    <w:rsid w:val="003A1976"/>
    <w:rsid w:val="003A1B87"/>
    <w:rsid w:val="003A4F68"/>
    <w:rsid w:val="003A5153"/>
    <w:rsid w:val="003B304D"/>
    <w:rsid w:val="003B3F2D"/>
    <w:rsid w:val="003B4854"/>
    <w:rsid w:val="003B5BF6"/>
    <w:rsid w:val="003C056C"/>
    <w:rsid w:val="003C0ECC"/>
    <w:rsid w:val="003C2B9F"/>
    <w:rsid w:val="003C4646"/>
    <w:rsid w:val="003C6003"/>
    <w:rsid w:val="003C74CB"/>
    <w:rsid w:val="003D1B66"/>
    <w:rsid w:val="003D217E"/>
    <w:rsid w:val="003D702B"/>
    <w:rsid w:val="003D773F"/>
    <w:rsid w:val="003E112E"/>
    <w:rsid w:val="003E15C5"/>
    <w:rsid w:val="003E26C2"/>
    <w:rsid w:val="003E45FA"/>
    <w:rsid w:val="003E5A5B"/>
    <w:rsid w:val="003E60AB"/>
    <w:rsid w:val="003E61A4"/>
    <w:rsid w:val="003E6C40"/>
    <w:rsid w:val="003E79D8"/>
    <w:rsid w:val="003F02FD"/>
    <w:rsid w:val="003F1560"/>
    <w:rsid w:val="003F16F3"/>
    <w:rsid w:val="003F405C"/>
    <w:rsid w:val="003F502E"/>
    <w:rsid w:val="003F5E93"/>
    <w:rsid w:val="003F6AC8"/>
    <w:rsid w:val="003F78EB"/>
    <w:rsid w:val="0040024E"/>
    <w:rsid w:val="00400A74"/>
    <w:rsid w:val="004031BC"/>
    <w:rsid w:val="00407CF3"/>
    <w:rsid w:val="004121AC"/>
    <w:rsid w:val="004134CC"/>
    <w:rsid w:val="004140E9"/>
    <w:rsid w:val="00415E6B"/>
    <w:rsid w:val="00421BA1"/>
    <w:rsid w:val="00421E87"/>
    <w:rsid w:val="004221A2"/>
    <w:rsid w:val="00423825"/>
    <w:rsid w:val="0043007C"/>
    <w:rsid w:val="00432AF7"/>
    <w:rsid w:val="00432C23"/>
    <w:rsid w:val="00435018"/>
    <w:rsid w:val="00441047"/>
    <w:rsid w:val="00441D41"/>
    <w:rsid w:val="00441E90"/>
    <w:rsid w:val="00445D3B"/>
    <w:rsid w:val="004461B7"/>
    <w:rsid w:val="00447B61"/>
    <w:rsid w:val="004510CF"/>
    <w:rsid w:val="0045388D"/>
    <w:rsid w:val="00455189"/>
    <w:rsid w:val="004551B9"/>
    <w:rsid w:val="00455779"/>
    <w:rsid w:val="00455A15"/>
    <w:rsid w:val="004564D3"/>
    <w:rsid w:val="00456C98"/>
    <w:rsid w:val="004570B0"/>
    <w:rsid w:val="004575C1"/>
    <w:rsid w:val="00457FE0"/>
    <w:rsid w:val="00460D08"/>
    <w:rsid w:val="00460ED7"/>
    <w:rsid w:val="004658EF"/>
    <w:rsid w:val="004700C1"/>
    <w:rsid w:val="0047164B"/>
    <w:rsid w:val="0047343A"/>
    <w:rsid w:val="00473ED6"/>
    <w:rsid w:val="00474684"/>
    <w:rsid w:val="0047492C"/>
    <w:rsid w:val="00474EF5"/>
    <w:rsid w:val="00475C90"/>
    <w:rsid w:val="00483FB4"/>
    <w:rsid w:val="004851A0"/>
    <w:rsid w:val="0049357B"/>
    <w:rsid w:val="0049500D"/>
    <w:rsid w:val="00497DFB"/>
    <w:rsid w:val="004A01E3"/>
    <w:rsid w:val="004A23EA"/>
    <w:rsid w:val="004A4E27"/>
    <w:rsid w:val="004A7444"/>
    <w:rsid w:val="004A7DBD"/>
    <w:rsid w:val="004B05C0"/>
    <w:rsid w:val="004B08C2"/>
    <w:rsid w:val="004B1AF5"/>
    <w:rsid w:val="004B20D2"/>
    <w:rsid w:val="004B32BC"/>
    <w:rsid w:val="004B43B9"/>
    <w:rsid w:val="004B5F43"/>
    <w:rsid w:val="004C065C"/>
    <w:rsid w:val="004C2EDC"/>
    <w:rsid w:val="004C4FBC"/>
    <w:rsid w:val="004D06B3"/>
    <w:rsid w:val="004E2668"/>
    <w:rsid w:val="004E2D8C"/>
    <w:rsid w:val="004F0413"/>
    <w:rsid w:val="004F210E"/>
    <w:rsid w:val="004F31CE"/>
    <w:rsid w:val="004F525F"/>
    <w:rsid w:val="004F569E"/>
    <w:rsid w:val="004F6EA0"/>
    <w:rsid w:val="00501410"/>
    <w:rsid w:val="005027A4"/>
    <w:rsid w:val="00505210"/>
    <w:rsid w:val="0050599C"/>
    <w:rsid w:val="00505F4F"/>
    <w:rsid w:val="005074D9"/>
    <w:rsid w:val="00507D46"/>
    <w:rsid w:val="005109ED"/>
    <w:rsid w:val="00512737"/>
    <w:rsid w:val="00517F75"/>
    <w:rsid w:val="00520DC9"/>
    <w:rsid w:val="00521746"/>
    <w:rsid w:val="005230CF"/>
    <w:rsid w:val="005232FA"/>
    <w:rsid w:val="00523429"/>
    <w:rsid w:val="005249DD"/>
    <w:rsid w:val="00525551"/>
    <w:rsid w:val="00532764"/>
    <w:rsid w:val="005327B4"/>
    <w:rsid w:val="00537A2A"/>
    <w:rsid w:val="00541329"/>
    <w:rsid w:val="0054244A"/>
    <w:rsid w:val="0054313F"/>
    <w:rsid w:val="00544B53"/>
    <w:rsid w:val="00544CD6"/>
    <w:rsid w:val="0054549A"/>
    <w:rsid w:val="0054642F"/>
    <w:rsid w:val="00547A44"/>
    <w:rsid w:val="00553742"/>
    <w:rsid w:val="00555A6D"/>
    <w:rsid w:val="00555F7F"/>
    <w:rsid w:val="00561479"/>
    <w:rsid w:val="00561C2A"/>
    <w:rsid w:val="00562014"/>
    <w:rsid w:val="00562D05"/>
    <w:rsid w:val="00564D6F"/>
    <w:rsid w:val="0056760D"/>
    <w:rsid w:val="00570159"/>
    <w:rsid w:val="00574BAA"/>
    <w:rsid w:val="00574FAE"/>
    <w:rsid w:val="00576257"/>
    <w:rsid w:val="0058041A"/>
    <w:rsid w:val="00581955"/>
    <w:rsid w:val="00582788"/>
    <w:rsid w:val="00583505"/>
    <w:rsid w:val="005869C3"/>
    <w:rsid w:val="00586A02"/>
    <w:rsid w:val="00586C4F"/>
    <w:rsid w:val="00586C58"/>
    <w:rsid w:val="00590C7F"/>
    <w:rsid w:val="0059140F"/>
    <w:rsid w:val="00593232"/>
    <w:rsid w:val="00593840"/>
    <w:rsid w:val="00594BBC"/>
    <w:rsid w:val="005A0E50"/>
    <w:rsid w:val="005A284E"/>
    <w:rsid w:val="005A6392"/>
    <w:rsid w:val="005A7196"/>
    <w:rsid w:val="005A76FD"/>
    <w:rsid w:val="005B0ACA"/>
    <w:rsid w:val="005B2ED3"/>
    <w:rsid w:val="005C05BD"/>
    <w:rsid w:val="005C06B6"/>
    <w:rsid w:val="005C201A"/>
    <w:rsid w:val="005C6B68"/>
    <w:rsid w:val="005C736A"/>
    <w:rsid w:val="005D0446"/>
    <w:rsid w:val="005D115D"/>
    <w:rsid w:val="005D1897"/>
    <w:rsid w:val="005D2968"/>
    <w:rsid w:val="005D2C81"/>
    <w:rsid w:val="005D3E67"/>
    <w:rsid w:val="005D46F4"/>
    <w:rsid w:val="005D5880"/>
    <w:rsid w:val="005D6D96"/>
    <w:rsid w:val="005E33EA"/>
    <w:rsid w:val="005E4745"/>
    <w:rsid w:val="005E5241"/>
    <w:rsid w:val="005E6174"/>
    <w:rsid w:val="005F09E1"/>
    <w:rsid w:val="005F2330"/>
    <w:rsid w:val="005F5EB6"/>
    <w:rsid w:val="005F6FFE"/>
    <w:rsid w:val="006000ED"/>
    <w:rsid w:val="00601BA9"/>
    <w:rsid w:val="0060277A"/>
    <w:rsid w:val="00602A05"/>
    <w:rsid w:val="00602F7B"/>
    <w:rsid w:val="00603339"/>
    <w:rsid w:val="006068D0"/>
    <w:rsid w:val="006070A7"/>
    <w:rsid w:val="00611344"/>
    <w:rsid w:val="00613800"/>
    <w:rsid w:val="006139B9"/>
    <w:rsid w:val="0061494E"/>
    <w:rsid w:val="00615F90"/>
    <w:rsid w:val="00616DEA"/>
    <w:rsid w:val="00616EC1"/>
    <w:rsid w:val="00620378"/>
    <w:rsid w:val="00620BED"/>
    <w:rsid w:val="00620F25"/>
    <w:rsid w:val="00622C9E"/>
    <w:rsid w:val="00622D91"/>
    <w:rsid w:val="00625880"/>
    <w:rsid w:val="00630C3A"/>
    <w:rsid w:val="00632C31"/>
    <w:rsid w:val="006400B3"/>
    <w:rsid w:val="0064194F"/>
    <w:rsid w:val="00642AB5"/>
    <w:rsid w:val="00642BD4"/>
    <w:rsid w:val="00644A8C"/>
    <w:rsid w:val="00650981"/>
    <w:rsid w:val="00656931"/>
    <w:rsid w:val="00657581"/>
    <w:rsid w:val="0066370B"/>
    <w:rsid w:val="006673E0"/>
    <w:rsid w:val="00674357"/>
    <w:rsid w:val="006752AC"/>
    <w:rsid w:val="00680AAB"/>
    <w:rsid w:val="00680AFF"/>
    <w:rsid w:val="0068520E"/>
    <w:rsid w:val="00690739"/>
    <w:rsid w:val="00691291"/>
    <w:rsid w:val="0069384A"/>
    <w:rsid w:val="006978CD"/>
    <w:rsid w:val="006A245D"/>
    <w:rsid w:val="006A4642"/>
    <w:rsid w:val="006A46D8"/>
    <w:rsid w:val="006A4B5D"/>
    <w:rsid w:val="006A5017"/>
    <w:rsid w:val="006A786D"/>
    <w:rsid w:val="006A7D74"/>
    <w:rsid w:val="006A7F81"/>
    <w:rsid w:val="006B020E"/>
    <w:rsid w:val="006B1B74"/>
    <w:rsid w:val="006B4F20"/>
    <w:rsid w:val="006B764F"/>
    <w:rsid w:val="006C122F"/>
    <w:rsid w:val="006C1F54"/>
    <w:rsid w:val="006C7D6F"/>
    <w:rsid w:val="006C7F6E"/>
    <w:rsid w:val="006D1A03"/>
    <w:rsid w:val="006D2CBE"/>
    <w:rsid w:val="006E24A0"/>
    <w:rsid w:val="006E5542"/>
    <w:rsid w:val="006E56AA"/>
    <w:rsid w:val="006E734F"/>
    <w:rsid w:val="006E760C"/>
    <w:rsid w:val="006F2469"/>
    <w:rsid w:val="006F33EF"/>
    <w:rsid w:val="006F78AF"/>
    <w:rsid w:val="00701159"/>
    <w:rsid w:val="00702AE5"/>
    <w:rsid w:val="00702DEE"/>
    <w:rsid w:val="0070316A"/>
    <w:rsid w:val="00705FFB"/>
    <w:rsid w:val="00710796"/>
    <w:rsid w:val="00711601"/>
    <w:rsid w:val="007116FD"/>
    <w:rsid w:val="00711D63"/>
    <w:rsid w:val="007131F5"/>
    <w:rsid w:val="00720409"/>
    <w:rsid w:val="00720614"/>
    <w:rsid w:val="00723506"/>
    <w:rsid w:val="00724A91"/>
    <w:rsid w:val="007267D4"/>
    <w:rsid w:val="00727DA7"/>
    <w:rsid w:val="00730D1B"/>
    <w:rsid w:val="00731393"/>
    <w:rsid w:val="00731440"/>
    <w:rsid w:val="00731996"/>
    <w:rsid w:val="00732F19"/>
    <w:rsid w:val="007336D1"/>
    <w:rsid w:val="007359F6"/>
    <w:rsid w:val="007366B2"/>
    <w:rsid w:val="00736B93"/>
    <w:rsid w:val="00736C54"/>
    <w:rsid w:val="0074069D"/>
    <w:rsid w:val="00741DFA"/>
    <w:rsid w:val="00742BE9"/>
    <w:rsid w:val="0074426C"/>
    <w:rsid w:val="00744560"/>
    <w:rsid w:val="00744DA0"/>
    <w:rsid w:val="00746ED4"/>
    <w:rsid w:val="0075030E"/>
    <w:rsid w:val="00751550"/>
    <w:rsid w:val="00751A04"/>
    <w:rsid w:val="00752401"/>
    <w:rsid w:val="00752E46"/>
    <w:rsid w:val="00753A4F"/>
    <w:rsid w:val="00754087"/>
    <w:rsid w:val="0075776C"/>
    <w:rsid w:val="00760C9E"/>
    <w:rsid w:val="00762E9D"/>
    <w:rsid w:val="007650DE"/>
    <w:rsid w:val="007672DC"/>
    <w:rsid w:val="00771772"/>
    <w:rsid w:val="00771B14"/>
    <w:rsid w:val="00771DF6"/>
    <w:rsid w:val="00776F62"/>
    <w:rsid w:val="00777D65"/>
    <w:rsid w:val="0078075E"/>
    <w:rsid w:val="00780D7D"/>
    <w:rsid w:val="007867CB"/>
    <w:rsid w:val="007930D1"/>
    <w:rsid w:val="00795B28"/>
    <w:rsid w:val="00796124"/>
    <w:rsid w:val="00796635"/>
    <w:rsid w:val="007A1768"/>
    <w:rsid w:val="007A17DF"/>
    <w:rsid w:val="007A2333"/>
    <w:rsid w:val="007A2672"/>
    <w:rsid w:val="007A703A"/>
    <w:rsid w:val="007A774F"/>
    <w:rsid w:val="007B00DA"/>
    <w:rsid w:val="007B0FF8"/>
    <w:rsid w:val="007B35E7"/>
    <w:rsid w:val="007B3F3A"/>
    <w:rsid w:val="007C125F"/>
    <w:rsid w:val="007C2042"/>
    <w:rsid w:val="007C3102"/>
    <w:rsid w:val="007C3684"/>
    <w:rsid w:val="007C3756"/>
    <w:rsid w:val="007C5C31"/>
    <w:rsid w:val="007D107C"/>
    <w:rsid w:val="007D39CA"/>
    <w:rsid w:val="007D3C76"/>
    <w:rsid w:val="007D4516"/>
    <w:rsid w:val="007D4591"/>
    <w:rsid w:val="007D47EA"/>
    <w:rsid w:val="007D632C"/>
    <w:rsid w:val="007E20FF"/>
    <w:rsid w:val="007E2754"/>
    <w:rsid w:val="007E46AA"/>
    <w:rsid w:val="007E4767"/>
    <w:rsid w:val="007E491D"/>
    <w:rsid w:val="007E536E"/>
    <w:rsid w:val="007F0BEE"/>
    <w:rsid w:val="007F2142"/>
    <w:rsid w:val="007F41A6"/>
    <w:rsid w:val="007F4BA3"/>
    <w:rsid w:val="007F5960"/>
    <w:rsid w:val="007F790D"/>
    <w:rsid w:val="007F7AEA"/>
    <w:rsid w:val="00801214"/>
    <w:rsid w:val="0080289B"/>
    <w:rsid w:val="008047A5"/>
    <w:rsid w:val="00805469"/>
    <w:rsid w:val="00805683"/>
    <w:rsid w:val="00805D7A"/>
    <w:rsid w:val="0080753B"/>
    <w:rsid w:val="00810C88"/>
    <w:rsid w:val="008124F4"/>
    <w:rsid w:val="00813D62"/>
    <w:rsid w:val="00813E52"/>
    <w:rsid w:val="00815371"/>
    <w:rsid w:val="008153EB"/>
    <w:rsid w:val="00815A3A"/>
    <w:rsid w:val="00816784"/>
    <w:rsid w:val="00826C73"/>
    <w:rsid w:val="00827EB7"/>
    <w:rsid w:val="008318FB"/>
    <w:rsid w:val="00832F2B"/>
    <w:rsid w:val="0083419B"/>
    <w:rsid w:val="00835A2D"/>
    <w:rsid w:val="00836BB5"/>
    <w:rsid w:val="00837133"/>
    <w:rsid w:val="008447CE"/>
    <w:rsid w:val="008457AE"/>
    <w:rsid w:val="00847FE9"/>
    <w:rsid w:val="00851DA1"/>
    <w:rsid w:val="0085349E"/>
    <w:rsid w:val="0085623E"/>
    <w:rsid w:val="0085679E"/>
    <w:rsid w:val="00857AAE"/>
    <w:rsid w:val="008610CF"/>
    <w:rsid w:val="008614A8"/>
    <w:rsid w:val="00864885"/>
    <w:rsid w:val="00866165"/>
    <w:rsid w:val="00867929"/>
    <w:rsid w:val="008727ED"/>
    <w:rsid w:val="0087285D"/>
    <w:rsid w:val="00872914"/>
    <w:rsid w:val="00880298"/>
    <w:rsid w:val="00881912"/>
    <w:rsid w:val="0088377B"/>
    <w:rsid w:val="00884140"/>
    <w:rsid w:val="00886010"/>
    <w:rsid w:val="00886300"/>
    <w:rsid w:val="00886B27"/>
    <w:rsid w:val="00893403"/>
    <w:rsid w:val="008958DD"/>
    <w:rsid w:val="00896CB4"/>
    <w:rsid w:val="0089748F"/>
    <w:rsid w:val="008A0021"/>
    <w:rsid w:val="008A1597"/>
    <w:rsid w:val="008A1B6B"/>
    <w:rsid w:val="008A244C"/>
    <w:rsid w:val="008A67E8"/>
    <w:rsid w:val="008A79DB"/>
    <w:rsid w:val="008B0CA9"/>
    <w:rsid w:val="008B2F6D"/>
    <w:rsid w:val="008B2FC4"/>
    <w:rsid w:val="008B6ACC"/>
    <w:rsid w:val="008C042B"/>
    <w:rsid w:val="008C0EDC"/>
    <w:rsid w:val="008C16B5"/>
    <w:rsid w:val="008C2094"/>
    <w:rsid w:val="008C4E0D"/>
    <w:rsid w:val="008C56DB"/>
    <w:rsid w:val="008D23E4"/>
    <w:rsid w:val="008D3BD0"/>
    <w:rsid w:val="008D7C8C"/>
    <w:rsid w:val="008E18BF"/>
    <w:rsid w:val="008E30AE"/>
    <w:rsid w:val="008E43E2"/>
    <w:rsid w:val="008E73B3"/>
    <w:rsid w:val="008E7A4C"/>
    <w:rsid w:val="008E7E2A"/>
    <w:rsid w:val="008F1F28"/>
    <w:rsid w:val="008F3F69"/>
    <w:rsid w:val="008F4DDB"/>
    <w:rsid w:val="008F602E"/>
    <w:rsid w:val="008F625A"/>
    <w:rsid w:val="008F6955"/>
    <w:rsid w:val="008F75A2"/>
    <w:rsid w:val="0090636D"/>
    <w:rsid w:val="00906ACE"/>
    <w:rsid w:val="00906BA2"/>
    <w:rsid w:val="00910940"/>
    <w:rsid w:val="009125C8"/>
    <w:rsid w:val="00912E17"/>
    <w:rsid w:val="00912F71"/>
    <w:rsid w:val="009134BF"/>
    <w:rsid w:val="009149EB"/>
    <w:rsid w:val="009157E3"/>
    <w:rsid w:val="00915982"/>
    <w:rsid w:val="00915BF1"/>
    <w:rsid w:val="00915FD9"/>
    <w:rsid w:val="00917391"/>
    <w:rsid w:val="00920057"/>
    <w:rsid w:val="0092122C"/>
    <w:rsid w:val="009219FD"/>
    <w:rsid w:val="00921E4E"/>
    <w:rsid w:val="00922627"/>
    <w:rsid w:val="00922665"/>
    <w:rsid w:val="00923789"/>
    <w:rsid w:val="00925232"/>
    <w:rsid w:val="009279C8"/>
    <w:rsid w:val="0093048F"/>
    <w:rsid w:val="00934027"/>
    <w:rsid w:val="00935C91"/>
    <w:rsid w:val="0093779B"/>
    <w:rsid w:val="009377A8"/>
    <w:rsid w:val="00941705"/>
    <w:rsid w:val="009423DD"/>
    <w:rsid w:val="009427F9"/>
    <w:rsid w:val="00953547"/>
    <w:rsid w:val="00953600"/>
    <w:rsid w:val="009566A6"/>
    <w:rsid w:val="0096630D"/>
    <w:rsid w:val="00970C63"/>
    <w:rsid w:val="00973466"/>
    <w:rsid w:val="009734B2"/>
    <w:rsid w:val="00976ED9"/>
    <w:rsid w:val="009778CA"/>
    <w:rsid w:val="00981680"/>
    <w:rsid w:val="00982B6D"/>
    <w:rsid w:val="00983431"/>
    <w:rsid w:val="0098402C"/>
    <w:rsid w:val="0098660D"/>
    <w:rsid w:val="009900AC"/>
    <w:rsid w:val="0099269D"/>
    <w:rsid w:val="00993BDD"/>
    <w:rsid w:val="009945A3"/>
    <w:rsid w:val="0099555E"/>
    <w:rsid w:val="009A03E1"/>
    <w:rsid w:val="009A18B6"/>
    <w:rsid w:val="009A3E54"/>
    <w:rsid w:val="009A4AE0"/>
    <w:rsid w:val="009A4F90"/>
    <w:rsid w:val="009A6F2B"/>
    <w:rsid w:val="009A7CF5"/>
    <w:rsid w:val="009B1A88"/>
    <w:rsid w:val="009B6AFE"/>
    <w:rsid w:val="009B7CF3"/>
    <w:rsid w:val="009C20F4"/>
    <w:rsid w:val="009C38ED"/>
    <w:rsid w:val="009C4187"/>
    <w:rsid w:val="009C48D1"/>
    <w:rsid w:val="009C5B2C"/>
    <w:rsid w:val="009C5B68"/>
    <w:rsid w:val="009D089A"/>
    <w:rsid w:val="009D1239"/>
    <w:rsid w:val="009D18D3"/>
    <w:rsid w:val="009D434B"/>
    <w:rsid w:val="009D44FA"/>
    <w:rsid w:val="009D4553"/>
    <w:rsid w:val="009D50EF"/>
    <w:rsid w:val="009E09B3"/>
    <w:rsid w:val="009E0ECC"/>
    <w:rsid w:val="009E28C1"/>
    <w:rsid w:val="009E57D8"/>
    <w:rsid w:val="009E6A33"/>
    <w:rsid w:val="009E732F"/>
    <w:rsid w:val="009F1A51"/>
    <w:rsid w:val="009F2BCB"/>
    <w:rsid w:val="009F3ED5"/>
    <w:rsid w:val="009F7D7B"/>
    <w:rsid w:val="00A001CF"/>
    <w:rsid w:val="00A00AA6"/>
    <w:rsid w:val="00A00F0C"/>
    <w:rsid w:val="00A024C9"/>
    <w:rsid w:val="00A024FF"/>
    <w:rsid w:val="00A02A58"/>
    <w:rsid w:val="00A05653"/>
    <w:rsid w:val="00A05D32"/>
    <w:rsid w:val="00A1164F"/>
    <w:rsid w:val="00A139A1"/>
    <w:rsid w:val="00A167A9"/>
    <w:rsid w:val="00A17D55"/>
    <w:rsid w:val="00A17F6A"/>
    <w:rsid w:val="00A21B5F"/>
    <w:rsid w:val="00A22CAE"/>
    <w:rsid w:val="00A24428"/>
    <w:rsid w:val="00A27C97"/>
    <w:rsid w:val="00A3442F"/>
    <w:rsid w:val="00A34EBB"/>
    <w:rsid w:val="00A35547"/>
    <w:rsid w:val="00A36DA5"/>
    <w:rsid w:val="00A4157D"/>
    <w:rsid w:val="00A43FAC"/>
    <w:rsid w:val="00A4419A"/>
    <w:rsid w:val="00A45CC9"/>
    <w:rsid w:val="00A477EF"/>
    <w:rsid w:val="00A505D3"/>
    <w:rsid w:val="00A515CE"/>
    <w:rsid w:val="00A527AD"/>
    <w:rsid w:val="00A54E7D"/>
    <w:rsid w:val="00A55376"/>
    <w:rsid w:val="00A61521"/>
    <w:rsid w:val="00A63066"/>
    <w:rsid w:val="00A65E06"/>
    <w:rsid w:val="00A668C2"/>
    <w:rsid w:val="00A66C11"/>
    <w:rsid w:val="00A66E50"/>
    <w:rsid w:val="00A6767D"/>
    <w:rsid w:val="00A679AD"/>
    <w:rsid w:val="00A73180"/>
    <w:rsid w:val="00A75A12"/>
    <w:rsid w:val="00A8004E"/>
    <w:rsid w:val="00A86E7A"/>
    <w:rsid w:val="00A87290"/>
    <w:rsid w:val="00A87E27"/>
    <w:rsid w:val="00A92326"/>
    <w:rsid w:val="00A93839"/>
    <w:rsid w:val="00A942C9"/>
    <w:rsid w:val="00A942ED"/>
    <w:rsid w:val="00A94436"/>
    <w:rsid w:val="00A946E0"/>
    <w:rsid w:val="00A94A7F"/>
    <w:rsid w:val="00A94C78"/>
    <w:rsid w:val="00A9535E"/>
    <w:rsid w:val="00A9595E"/>
    <w:rsid w:val="00A95E6F"/>
    <w:rsid w:val="00A973CF"/>
    <w:rsid w:val="00AA17E0"/>
    <w:rsid w:val="00AA1FF7"/>
    <w:rsid w:val="00AA259F"/>
    <w:rsid w:val="00AA5777"/>
    <w:rsid w:val="00AB0264"/>
    <w:rsid w:val="00AB125A"/>
    <w:rsid w:val="00AB139C"/>
    <w:rsid w:val="00AB1B6F"/>
    <w:rsid w:val="00AB272B"/>
    <w:rsid w:val="00AB4798"/>
    <w:rsid w:val="00AB6F71"/>
    <w:rsid w:val="00AB7E0D"/>
    <w:rsid w:val="00AC0992"/>
    <w:rsid w:val="00AC360E"/>
    <w:rsid w:val="00AC4ADB"/>
    <w:rsid w:val="00AC4EE6"/>
    <w:rsid w:val="00AD0462"/>
    <w:rsid w:val="00AD4A1F"/>
    <w:rsid w:val="00AD4F34"/>
    <w:rsid w:val="00AD67EB"/>
    <w:rsid w:val="00AD768C"/>
    <w:rsid w:val="00AE0F29"/>
    <w:rsid w:val="00AE10BF"/>
    <w:rsid w:val="00AE1B92"/>
    <w:rsid w:val="00AE37C8"/>
    <w:rsid w:val="00AE6113"/>
    <w:rsid w:val="00AE6969"/>
    <w:rsid w:val="00AF0BC0"/>
    <w:rsid w:val="00AF0D83"/>
    <w:rsid w:val="00AF2B32"/>
    <w:rsid w:val="00AF58CC"/>
    <w:rsid w:val="00AF64C9"/>
    <w:rsid w:val="00AF68F7"/>
    <w:rsid w:val="00AF75D6"/>
    <w:rsid w:val="00AF77D6"/>
    <w:rsid w:val="00AF7EA9"/>
    <w:rsid w:val="00B016E4"/>
    <w:rsid w:val="00B02E4F"/>
    <w:rsid w:val="00B0361E"/>
    <w:rsid w:val="00B052F0"/>
    <w:rsid w:val="00B06B3B"/>
    <w:rsid w:val="00B10746"/>
    <w:rsid w:val="00B10A86"/>
    <w:rsid w:val="00B14544"/>
    <w:rsid w:val="00B15220"/>
    <w:rsid w:val="00B174CD"/>
    <w:rsid w:val="00B206A3"/>
    <w:rsid w:val="00B24FB7"/>
    <w:rsid w:val="00B2546D"/>
    <w:rsid w:val="00B258E8"/>
    <w:rsid w:val="00B25AC4"/>
    <w:rsid w:val="00B32E80"/>
    <w:rsid w:val="00B34406"/>
    <w:rsid w:val="00B353E7"/>
    <w:rsid w:val="00B35ECD"/>
    <w:rsid w:val="00B40814"/>
    <w:rsid w:val="00B46BD1"/>
    <w:rsid w:val="00B47FDC"/>
    <w:rsid w:val="00B5101B"/>
    <w:rsid w:val="00B556E5"/>
    <w:rsid w:val="00B559E4"/>
    <w:rsid w:val="00B56D49"/>
    <w:rsid w:val="00B601A6"/>
    <w:rsid w:val="00B6116F"/>
    <w:rsid w:val="00B615C4"/>
    <w:rsid w:val="00B61F16"/>
    <w:rsid w:val="00B7044A"/>
    <w:rsid w:val="00B70704"/>
    <w:rsid w:val="00B7336B"/>
    <w:rsid w:val="00B741A4"/>
    <w:rsid w:val="00B751C6"/>
    <w:rsid w:val="00B759C2"/>
    <w:rsid w:val="00B767FC"/>
    <w:rsid w:val="00B7717B"/>
    <w:rsid w:val="00B80CA8"/>
    <w:rsid w:val="00B836E0"/>
    <w:rsid w:val="00B842AC"/>
    <w:rsid w:val="00B856BD"/>
    <w:rsid w:val="00B85FAF"/>
    <w:rsid w:val="00B86F46"/>
    <w:rsid w:val="00B872EF"/>
    <w:rsid w:val="00B90D85"/>
    <w:rsid w:val="00B96010"/>
    <w:rsid w:val="00B97424"/>
    <w:rsid w:val="00B9756C"/>
    <w:rsid w:val="00B97881"/>
    <w:rsid w:val="00B978D1"/>
    <w:rsid w:val="00BA27DC"/>
    <w:rsid w:val="00BA28CE"/>
    <w:rsid w:val="00BA42CE"/>
    <w:rsid w:val="00BB106E"/>
    <w:rsid w:val="00BB40A8"/>
    <w:rsid w:val="00BB696E"/>
    <w:rsid w:val="00BB76BB"/>
    <w:rsid w:val="00BC07B5"/>
    <w:rsid w:val="00BC0AA5"/>
    <w:rsid w:val="00BC0D23"/>
    <w:rsid w:val="00BC0FA7"/>
    <w:rsid w:val="00BC387A"/>
    <w:rsid w:val="00BC3A9B"/>
    <w:rsid w:val="00BC5C43"/>
    <w:rsid w:val="00BC62D8"/>
    <w:rsid w:val="00BD04E6"/>
    <w:rsid w:val="00BD0E82"/>
    <w:rsid w:val="00BD11B3"/>
    <w:rsid w:val="00BD128F"/>
    <w:rsid w:val="00BD1302"/>
    <w:rsid w:val="00BD3405"/>
    <w:rsid w:val="00BD36D6"/>
    <w:rsid w:val="00BD3C06"/>
    <w:rsid w:val="00BD3E78"/>
    <w:rsid w:val="00BD4F91"/>
    <w:rsid w:val="00BD6244"/>
    <w:rsid w:val="00BE02B2"/>
    <w:rsid w:val="00BE0517"/>
    <w:rsid w:val="00BE061F"/>
    <w:rsid w:val="00BE1FED"/>
    <w:rsid w:val="00BE2685"/>
    <w:rsid w:val="00BE293C"/>
    <w:rsid w:val="00BE2980"/>
    <w:rsid w:val="00BE2BA8"/>
    <w:rsid w:val="00BE2C0B"/>
    <w:rsid w:val="00BE34F8"/>
    <w:rsid w:val="00BE452D"/>
    <w:rsid w:val="00BE540A"/>
    <w:rsid w:val="00BE61DF"/>
    <w:rsid w:val="00BE6DFC"/>
    <w:rsid w:val="00BE770E"/>
    <w:rsid w:val="00BF2ED3"/>
    <w:rsid w:val="00BF2F2A"/>
    <w:rsid w:val="00BF325B"/>
    <w:rsid w:val="00BF380D"/>
    <w:rsid w:val="00BF3D9E"/>
    <w:rsid w:val="00BF44B3"/>
    <w:rsid w:val="00BF514E"/>
    <w:rsid w:val="00BF5F8C"/>
    <w:rsid w:val="00BF7285"/>
    <w:rsid w:val="00C02143"/>
    <w:rsid w:val="00C027E3"/>
    <w:rsid w:val="00C03441"/>
    <w:rsid w:val="00C0397F"/>
    <w:rsid w:val="00C03D64"/>
    <w:rsid w:val="00C04B69"/>
    <w:rsid w:val="00C07235"/>
    <w:rsid w:val="00C07D9D"/>
    <w:rsid w:val="00C07E30"/>
    <w:rsid w:val="00C102D7"/>
    <w:rsid w:val="00C10C78"/>
    <w:rsid w:val="00C1626D"/>
    <w:rsid w:val="00C1694B"/>
    <w:rsid w:val="00C20924"/>
    <w:rsid w:val="00C21058"/>
    <w:rsid w:val="00C22CD9"/>
    <w:rsid w:val="00C26F3C"/>
    <w:rsid w:val="00C2723C"/>
    <w:rsid w:val="00C27395"/>
    <w:rsid w:val="00C27E65"/>
    <w:rsid w:val="00C30FF0"/>
    <w:rsid w:val="00C3187B"/>
    <w:rsid w:val="00C3308E"/>
    <w:rsid w:val="00C3336B"/>
    <w:rsid w:val="00C33B8D"/>
    <w:rsid w:val="00C33D0A"/>
    <w:rsid w:val="00C33F26"/>
    <w:rsid w:val="00C3656F"/>
    <w:rsid w:val="00C401A1"/>
    <w:rsid w:val="00C41303"/>
    <w:rsid w:val="00C41EEE"/>
    <w:rsid w:val="00C420A8"/>
    <w:rsid w:val="00C43C8D"/>
    <w:rsid w:val="00C44228"/>
    <w:rsid w:val="00C445F6"/>
    <w:rsid w:val="00C46FEE"/>
    <w:rsid w:val="00C50648"/>
    <w:rsid w:val="00C50B7C"/>
    <w:rsid w:val="00C52DF7"/>
    <w:rsid w:val="00C5491F"/>
    <w:rsid w:val="00C555FF"/>
    <w:rsid w:val="00C61CEE"/>
    <w:rsid w:val="00C65343"/>
    <w:rsid w:val="00C65541"/>
    <w:rsid w:val="00C660BC"/>
    <w:rsid w:val="00C66820"/>
    <w:rsid w:val="00C6783E"/>
    <w:rsid w:val="00C679C2"/>
    <w:rsid w:val="00C704BD"/>
    <w:rsid w:val="00C705D8"/>
    <w:rsid w:val="00C72AA1"/>
    <w:rsid w:val="00C730E6"/>
    <w:rsid w:val="00C73EC4"/>
    <w:rsid w:val="00C75F8B"/>
    <w:rsid w:val="00C806A5"/>
    <w:rsid w:val="00C8618B"/>
    <w:rsid w:val="00C90377"/>
    <w:rsid w:val="00C91274"/>
    <w:rsid w:val="00C92B89"/>
    <w:rsid w:val="00C92BBE"/>
    <w:rsid w:val="00C9359A"/>
    <w:rsid w:val="00C93751"/>
    <w:rsid w:val="00C9390D"/>
    <w:rsid w:val="00C93FA6"/>
    <w:rsid w:val="00C95B24"/>
    <w:rsid w:val="00C9648A"/>
    <w:rsid w:val="00C970E8"/>
    <w:rsid w:val="00CA09A1"/>
    <w:rsid w:val="00CA1B5C"/>
    <w:rsid w:val="00CA1CB9"/>
    <w:rsid w:val="00CA213A"/>
    <w:rsid w:val="00CA2414"/>
    <w:rsid w:val="00CA4DFE"/>
    <w:rsid w:val="00CA51E6"/>
    <w:rsid w:val="00CA656D"/>
    <w:rsid w:val="00CA6D20"/>
    <w:rsid w:val="00CB172E"/>
    <w:rsid w:val="00CB4B48"/>
    <w:rsid w:val="00CB4FF2"/>
    <w:rsid w:val="00CB75AE"/>
    <w:rsid w:val="00CC0297"/>
    <w:rsid w:val="00CC0472"/>
    <w:rsid w:val="00CC08E1"/>
    <w:rsid w:val="00CC2B25"/>
    <w:rsid w:val="00CC4076"/>
    <w:rsid w:val="00CC50D6"/>
    <w:rsid w:val="00CC6822"/>
    <w:rsid w:val="00CD1ED6"/>
    <w:rsid w:val="00CD39C4"/>
    <w:rsid w:val="00CD5941"/>
    <w:rsid w:val="00CD59FC"/>
    <w:rsid w:val="00CD71E9"/>
    <w:rsid w:val="00CE1F03"/>
    <w:rsid w:val="00CE490C"/>
    <w:rsid w:val="00CE5279"/>
    <w:rsid w:val="00CE622B"/>
    <w:rsid w:val="00CF17A3"/>
    <w:rsid w:val="00CF183E"/>
    <w:rsid w:val="00CF212F"/>
    <w:rsid w:val="00CF3DFE"/>
    <w:rsid w:val="00CF40FB"/>
    <w:rsid w:val="00CF4BD7"/>
    <w:rsid w:val="00CF4D90"/>
    <w:rsid w:val="00CF511C"/>
    <w:rsid w:val="00D00954"/>
    <w:rsid w:val="00D01BCB"/>
    <w:rsid w:val="00D01FE5"/>
    <w:rsid w:val="00D02009"/>
    <w:rsid w:val="00D02595"/>
    <w:rsid w:val="00D11A4C"/>
    <w:rsid w:val="00D14216"/>
    <w:rsid w:val="00D154BB"/>
    <w:rsid w:val="00D17339"/>
    <w:rsid w:val="00D179F1"/>
    <w:rsid w:val="00D21160"/>
    <w:rsid w:val="00D214B5"/>
    <w:rsid w:val="00D24911"/>
    <w:rsid w:val="00D25B30"/>
    <w:rsid w:val="00D25E98"/>
    <w:rsid w:val="00D26246"/>
    <w:rsid w:val="00D2712A"/>
    <w:rsid w:val="00D318FF"/>
    <w:rsid w:val="00D34ED2"/>
    <w:rsid w:val="00D35255"/>
    <w:rsid w:val="00D3531D"/>
    <w:rsid w:val="00D356CA"/>
    <w:rsid w:val="00D35773"/>
    <w:rsid w:val="00D4395A"/>
    <w:rsid w:val="00D47090"/>
    <w:rsid w:val="00D50081"/>
    <w:rsid w:val="00D54D68"/>
    <w:rsid w:val="00D5659B"/>
    <w:rsid w:val="00D57A0C"/>
    <w:rsid w:val="00D60DFE"/>
    <w:rsid w:val="00D61D03"/>
    <w:rsid w:val="00D6355E"/>
    <w:rsid w:val="00D65146"/>
    <w:rsid w:val="00D65BCD"/>
    <w:rsid w:val="00D67C1E"/>
    <w:rsid w:val="00D71C74"/>
    <w:rsid w:val="00D75579"/>
    <w:rsid w:val="00D75B86"/>
    <w:rsid w:val="00D75DC6"/>
    <w:rsid w:val="00D7676B"/>
    <w:rsid w:val="00D775B8"/>
    <w:rsid w:val="00D776BA"/>
    <w:rsid w:val="00D77969"/>
    <w:rsid w:val="00D81CFA"/>
    <w:rsid w:val="00D81ED1"/>
    <w:rsid w:val="00D830F3"/>
    <w:rsid w:val="00D86953"/>
    <w:rsid w:val="00D87B92"/>
    <w:rsid w:val="00D87F5D"/>
    <w:rsid w:val="00D919DA"/>
    <w:rsid w:val="00D91E5A"/>
    <w:rsid w:val="00D93C74"/>
    <w:rsid w:val="00D9511A"/>
    <w:rsid w:val="00D96843"/>
    <w:rsid w:val="00D97075"/>
    <w:rsid w:val="00D97925"/>
    <w:rsid w:val="00DA031C"/>
    <w:rsid w:val="00DA2E81"/>
    <w:rsid w:val="00DA6BE8"/>
    <w:rsid w:val="00DB22CC"/>
    <w:rsid w:val="00DB27E4"/>
    <w:rsid w:val="00DB6956"/>
    <w:rsid w:val="00DB79C9"/>
    <w:rsid w:val="00DB7C3B"/>
    <w:rsid w:val="00DC06BF"/>
    <w:rsid w:val="00DC2D1E"/>
    <w:rsid w:val="00DC320C"/>
    <w:rsid w:val="00DC37F2"/>
    <w:rsid w:val="00DC3A51"/>
    <w:rsid w:val="00DC3B8E"/>
    <w:rsid w:val="00DC5D1D"/>
    <w:rsid w:val="00DD2AEF"/>
    <w:rsid w:val="00DD47EC"/>
    <w:rsid w:val="00DD4BA2"/>
    <w:rsid w:val="00DD61A5"/>
    <w:rsid w:val="00DD68E0"/>
    <w:rsid w:val="00DD6B12"/>
    <w:rsid w:val="00DE274A"/>
    <w:rsid w:val="00DE4358"/>
    <w:rsid w:val="00DE6338"/>
    <w:rsid w:val="00DE656E"/>
    <w:rsid w:val="00DE65CF"/>
    <w:rsid w:val="00DE74C7"/>
    <w:rsid w:val="00DE791B"/>
    <w:rsid w:val="00DF02BA"/>
    <w:rsid w:val="00DF1D75"/>
    <w:rsid w:val="00DF7A89"/>
    <w:rsid w:val="00E00D60"/>
    <w:rsid w:val="00E014C8"/>
    <w:rsid w:val="00E018F9"/>
    <w:rsid w:val="00E0393A"/>
    <w:rsid w:val="00E03A16"/>
    <w:rsid w:val="00E0540C"/>
    <w:rsid w:val="00E101E1"/>
    <w:rsid w:val="00E12B29"/>
    <w:rsid w:val="00E1329E"/>
    <w:rsid w:val="00E13FE5"/>
    <w:rsid w:val="00E1417A"/>
    <w:rsid w:val="00E15888"/>
    <w:rsid w:val="00E169D8"/>
    <w:rsid w:val="00E16CB8"/>
    <w:rsid w:val="00E17F55"/>
    <w:rsid w:val="00E2199A"/>
    <w:rsid w:val="00E21D1F"/>
    <w:rsid w:val="00E23C8E"/>
    <w:rsid w:val="00E23D47"/>
    <w:rsid w:val="00E25C95"/>
    <w:rsid w:val="00E276DB"/>
    <w:rsid w:val="00E27B66"/>
    <w:rsid w:val="00E3037C"/>
    <w:rsid w:val="00E33A79"/>
    <w:rsid w:val="00E367F0"/>
    <w:rsid w:val="00E369CE"/>
    <w:rsid w:val="00E411D0"/>
    <w:rsid w:val="00E42605"/>
    <w:rsid w:val="00E42941"/>
    <w:rsid w:val="00E435A4"/>
    <w:rsid w:val="00E438A4"/>
    <w:rsid w:val="00E5061F"/>
    <w:rsid w:val="00E50A17"/>
    <w:rsid w:val="00E534FF"/>
    <w:rsid w:val="00E53B70"/>
    <w:rsid w:val="00E55864"/>
    <w:rsid w:val="00E565AA"/>
    <w:rsid w:val="00E56F92"/>
    <w:rsid w:val="00E60941"/>
    <w:rsid w:val="00E60AB4"/>
    <w:rsid w:val="00E611A4"/>
    <w:rsid w:val="00E62962"/>
    <w:rsid w:val="00E70332"/>
    <w:rsid w:val="00E72202"/>
    <w:rsid w:val="00E72AFE"/>
    <w:rsid w:val="00E83581"/>
    <w:rsid w:val="00E83649"/>
    <w:rsid w:val="00E842DD"/>
    <w:rsid w:val="00E86223"/>
    <w:rsid w:val="00E8778C"/>
    <w:rsid w:val="00E90793"/>
    <w:rsid w:val="00E914CE"/>
    <w:rsid w:val="00E93404"/>
    <w:rsid w:val="00E95161"/>
    <w:rsid w:val="00E95291"/>
    <w:rsid w:val="00E9736D"/>
    <w:rsid w:val="00EA1A9D"/>
    <w:rsid w:val="00EA2F87"/>
    <w:rsid w:val="00EA3DD5"/>
    <w:rsid w:val="00EA4E91"/>
    <w:rsid w:val="00EB39BB"/>
    <w:rsid w:val="00EB3D88"/>
    <w:rsid w:val="00EB5373"/>
    <w:rsid w:val="00EC1283"/>
    <w:rsid w:val="00EC1870"/>
    <w:rsid w:val="00ED02CE"/>
    <w:rsid w:val="00ED081E"/>
    <w:rsid w:val="00ED3D44"/>
    <w:rsid w:val="00ED7E37"/>
    <w:rsid w:val="00EE1F69"/>
    <w:rsid w:val="00EE5E4E"/>
    <w:rsid w:val="00EE63B8"/>
    <w:rsid w:val="00EE7C89"/>
    <w:rsid w:val="00EF1F15"/>
    <w:rsid w:val="00EF2C41"/>
    <w:rsid w:val="00EF2C8C"/>
    <w:rsid w:val="00EF2FBC"/>
    <w:rsid w:val="00EF32C2"/>
    <w:rsid w:val="00EF3712"/>
    <w:rsid w:val="00EF7174"/>
    <w:rsid w:val="00F01A92"/>
    <w:rsid w:val="00F02D19"/>
    <w:rsid w:val="00F066DF"/>
    <w:rsid w:val="00F102D2"/>
    <w:rsid w:val="00F14488"/>
    <w:rsid w:val="00F1639D"/>
    <w:rsid w:val="00F2004D"/>
    <w:rsid w:val="00F20BF2"/>
    <w:rsid w:val="00F22F56"/>
    <w:rsid w:val="00F2365F"/>
    <w:rsid w:val="00F2468B"/>
    <w:rsid w:val="00F250EF"/>
    <w:rsid w:val="00F25783"/>
    <w:rsid w:val="00F262E9"/>
    <w:rsid w:val="00F26F77"/>
    <w:rsid w:val="00F27C39"/>
    <w:rsid w:val="00F346A5"/>
    <w:rsid w:val="00F347DB"/>
    <w:rsid w:val="00F35830"/>
    <w:rsid w:val="00F36441"/>
    <w:rsid w:val="00F36AF4"/>
    <w:rsid w:val="00F37BFD"/>
    <w:rsid w:val="00F37CEC"/>
    <w:rsid w:val="00F403CB"/>
    <w:rsid w:val="00F41FC0"/>
    <w:rsid w:val="00F42BA1"/>
    <w:rsid w:val="00F455BC"/>
    <w:rsid w:val="00F5193B"/>
    <w:rsid w:val="00F5754B"/>
    <w:rsid w:val="00F605E2"/>
    <w:rsid w:val="00F63347"/>
    <w:rsid w:val="00F65437"/>
    <w:rsid w:val="00F654AD"/>
    <w:rsid w:val="00F67A7E"/>
    <w:rsid w:val="00F73509"/>
    <w:rsid w:val="00F73593"/>
    <w:rsid w:val="00F76AFA"/>
    <w:rsid w:val="00F81C25"/>
    <w:rsid w:val="00F87CDC"/>
    <w:rsid w:val="00F90015"/>
    <w:rsid w:val="00F9110C"/>
    <w:rsid w:val="00F91EF0"/>
    <w:rsid w:val="00F94AF2"/>
    <w:rsid w:val="00F9791C"/>
    <w:rsid w:val="00FA1893"/>
    <w:rsid w:val="00FA2707"/>
    <w:rsid w:val="00FA2B27"/>
    <w:rsid w:val="00FA4D30"/>
    <w:rsid w:val="00FB0712"/>
    <w:rsid w:val="00FB1D73"/>
    <w:rsid w:val="00FB3F94"/>
    <w:rsid w:val="00FB4200"/>
    <w:rsid w:val="00FB4F3F"/>
    <w:rsid w:val="00FB6150"/>
    <w:rsid w:val="00FB6650"/>
    <w:rsid w:val="00FC243D"/>
    <w:rsid w:val="00FC26FC"/>
    <w:rsid w:val="00FC2FB2"/>
    <w:rsid w:val="00FC4424"/>
    <w:rsid w:val="00FC47E3"/>
    <w:rsid w:val="00FD29F5"/>
    <w:rsid w:val="00FD2CF9"/>
    <w:rsid w:val="00FD2D90"/>
    <w:rsid w:val="00FD5459"/>
    <w:rsid w:val="00FE4F41"/>
    <w:rsid w:val="00FE5DC3"/>
    <w:rsid w:val="00FF05F5"/>
    <w:rsid w:val="00FF3334"/>
    <w:rsid w:val="00FF4EBD"/>
    <w:rsid w:val="00FF649B"/>
    <w:rsid w:val="00FF6527"/>
    <w:rsid w:val="00FF71CB"/>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746298842">
      <w:bodyDiv w:val="1"/>
      <w:marLeft w:val="0"/>
      <w:marRight w:val="0"/>
      <w:marTop w:val="0"/>
      <w:marBottom w:val="0"/>
      <w:divBdr>
        <w:top w:val="none" w:sz="0" w:space="0" w:color="auto"/>
        <w:left w:val="none" w:sz="0" w:space="0" w:color="auto"/>
        <w:bottom w:val="none" w:sz="0" w:space="0" w:color="auto"/>
        <w:right w:val="none" w:sz="0" w:space="0" w:color="auto"/>
      </w:divBdr>
    </w:div>
    <w:div w:id="1782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ueb.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eb.vnu.edu.vn" TargetMode="External"/><Relationship Id="rId4" Type="http://schemas.microsoft.com/office/2007/relationships/stylesWithEffects" Target="stylesWithEffects.xml"/><Relationship Id="rId9" Type="http://schemas.openxmlformats.org/officeDocument/2006/relationships/hyperlink" Target="mailto:tuyensinhdaihoc_dhkt@vnu.edu.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744C-2C75-431B-9D77-15723B40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14930</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4</cp:revision>
  <cp:lastPrinted>2017-04-05T09:39:00Z</cp:lastPrinted>
  <dcterms:created xsi:type="dcterms:W3CDTF">2017-04-12T09:55:00Z</dcterms:created>
  <dcterms:modified xsi:type="dcterms:W3CDTF">2017-04-12T10:07:00Z</dcterms:modified>
</cp:coreProperties>
</file>